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A94DC" w14:textId="06E7BDE1" w:rsidR="00C92375" w:rsidRDefault="00C92375" w:rsidP="00C92375">
      <w:pPr>
        <w:jc w:val="both"/>
        <w:rPr>
          <w:rFonts w:ascii="Calibri" w:hAnsi="Calibri" w:cs="Calibri"/>
          <w:sz w:val="22"/>
          <w:szCs w:val="22"/>
        </w:rPr>
      </w:pPr>
    </w:p>
    <w:p w14:paraId="481EAD94" w14:textId="77777777" w:rsidR="00B37C0B" w:rsidRPr="00B37C0B" w:rsidRDefault="00B37C0B" w:rsidP="00502A60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B37C0B">
        <w:rPr>
          <w:rFonts w:ascii="Calibri" w:hAnsi="Calibri" w:cs="Calibri"/>
          <w:b/>
          <w:bCs/>
          <w:sz w:val="22"/>
          <w:szCs w:val="22"/>
        </w:rPr>
        <w:t>OPIS PRZEDMIOTU ZAMÓWIENIA I PARAMETRY TECHNICZNE</w:t>
      </w:r>
    </w:p>
    <w:p w14:paraId="5682A923" w14:textId="6DC1F3E6" w:rsidR="00B37C0B" w:rsidRDefault="00502A60" w:rsidP="00502A60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502A60">
        <w:rPr>
          <w:rFonts w:ascii="Calibri" w:hAnsi="Calibri" w:cs="Calibri"/>
          <w:b/>
          <w:bCs/>
          <w:sz w:val="22"/>
          <w:szCs w:val="22"/>
        </w:rPr>
        <w:t xml:space="preserve">dostawa, instalacja, konfiguracja i uruchomienie </w:t>
      </w:r>
      <w:r w:rsidR="00CA20EC">
        <w:rPr>
          <w:rFonts w:ascii="Calibri" w:hAnsi="Calibri" w:cs="Calibri"/>
          <w:b/>
          <w:bCs/>
          <w:sz w:val="22"/>
          <w:szCs w:val="22"/>
        </w:rPr>
        <w:t xml:space="preserve">serwer klasy </w:t>
      </w:r>
      <w:proofErr w:type="spellStart"/>
      <w:r w:rsidR="00CA20EC">
        <w:rPr>
          <w:rFonts w:ascii="Calibri" w:hAnsi="Calibri" w:cs="Calibri"/>
          <w:b/>
          <w:bCs/>
          <w:sz w:val="22"/>
          <w:szCs w:val="22"/>
        </w:rPr>
        <w:t>enterprise</w:t>
      </w:r>
      <w:proofErr w:type="spellEnd"/>
      <w:r w:rsidRPr="00502A60">
        <w:rPr>
          <w:rFonts w:ascii="Calibri" w:hAnsi="Calibri" w:cs="Calibri"/>
          <w:b/>
          <w:bCs/>
          <w:sz w:val="22"/>
          <w:szCs w:val="22"/>
        </w:rPr>
        <w:t xml:space="preserve"> wraz z oprogramowaniem - 2 komplety.</w:t>
      </w:r>
    </w:p>
    <w:p w14:paraId="17C06F47" w14:textId="77777777" w:rsidR="00502A60" w:rsidRDefault="00502A60" w:rsidP="00B37C0B">
      <w:pPr>
        <w:jc w:val="both"/>
        <w:rPr>
          <w:rFonts w:ascii="Calibri" w:hAnsi="Calibri" w:cs="Calibri"/>
          <w:sz w:val="22"/>
          <w:szCs w:val="22"/>
        </w:rPr>
      </w:pPr>
    </w:p>
    <w:p w14:paraId="009CE42B" w14:textId="7AFCFCFE" w:rsidR="00B37C0B" w:rsidRPr="00B37C0B" w:rsidRDefault="00B37C0B" w:rsidP="00B37C0B">
      <w:pPr>
        <w:jc w:val="both"/>
        <w:rPr>
          <w:rFonts w:ascii="Calibri" w:hAnsi="Calibri" w:cs="Calibri"/>
          <w:sz w:val="22"/>
          <w:szCs w:val="22"/>
        </w:rPr>
      </w:pPr>
      <w:r w:rsidRPr="00B37C0B">
        <w:rPr>
          <w:rFonts w:ascii="Calibri" w:hAnsi="Calibri" w:cs="Calibri"/>
          <w:sz w:val="22"/>
          <w:szCs w:val="22"/>
        </w:rPr>
        <w:t>Wykonawca: ……………………………………………………………….</w:t>
      </w:r>
    </w:p>
    <w:p w14:paraId="1DE9FC05" w14:textId="77777777" w:rsidR="00B37C0B" w:rsidRPr="00B37C0B" w:rsidRDefault="00B37C0B" w:rsidP="00B37C0B">
      <w:pPr>
        <w:jc w:val="both"/>
        <w:rPr>
          <w:rFonts w:ascii="Calibri" w:hAnsi="Calibri" w:cs="Calibri"/>
          <w:sz w:val="22"/>
          <w:szCs w:val="22"/>
        </w:rPr>
      </w:pPr>
      <w:r w:rsidRPr="00B37C0B">
        <w:rPr>
          <w:rFonts w:ascii="Calibri" w:hAnsi="Calibri" w:cs="Calibri"/>
          <w:sz w:val="22"/>
          <w:szCs w:val="22"/>
        </w:rPr>
        <w:t>Nazwa i typ: …………………..……………………………………………</w:t>
      </w:r>
    </w:p>
    <w:p w14:paraId="347620B6" w14:textId="77777777" w:rsidR="00B37C0B" w:rsidRPr="00B37C0B" w:rsidRDefault="00B37C0B" w:rsidP="00B37C0B">
      <w:pPr>
        <w:jc w:val="both"/>
        <w:rPr>
          <w:rFonts w:ascii="Calibri" w:hAnsi="Calibri" w:cs="Calibri"/>
          <w:sz w:val="22"/>
          <w:szCs w:val="22"/>
        </w:rPr>
      </w:pPr>
      <w:r w:rsidRPr="00B37C0B">
        <w:rPr>
          <w:rFonts w:ascii="Calibri" w:hAnsi="Calibri" w:cs="Calibri"/>
          <w:sz w:val="22"/>
          <w:szCs w:val="22"/>
        </w:rPr>
        <w:t>Producent/ Kraj: …………………………………………………………</w:t>
      </w:r>
    </w:p>
    <w:p w14:paraId="2B012287" w14:textId="32D1C3BE" w:rsidR="00B37C0B" w:rsidRPr="00802CAC" w:rsidRDefault="00B37C0B" w:rsidP="00B37C0B">
      <w:pPr>
        <w:jc w:val="both"/>
        <w:rPr>
          <w:rFonts w:ascii="Calibri" w:hAnsi="Calibri" w:cs="Calibri"/>
          <w:sz w:val="22"/>
          <w:szCs w:val="22"/>
        </w:rPr>
      </w:pPr>
      <w:r w:rsidRPr="00B37C0B">
        <w:rPr>
          <w:rFonts w:ascii="Calibri" w:hAnsi="Calibri" w:cs="Calibri"/>
          <w:sz w:val="22"/>
          <w:szCs w:val="22"/>
        </w:rPr>
        <w:t>Rok produkcji: ………………….…………………………………………</w:t>
      </w:r>
    </w:p>
    <w:p w14:paraId="3CA8CD29" w14:textId="29B6BA06" w:rsidR="00C92375" w:rsidRDefault="00C92375" w:rsidP="00C92375">
      <w:pPr>
        <w:spacing w:after="0" w:line="24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1D696230" w14:textId="77777777" w:rsidR="00B37C0B" w:rsidRPr="00802CAC" w:rsidRDefault="00B37C0B" w:rsidP="00C92375">
      <w:pPr>
        <w:spacing w:after="0" w:line="240" w:lineRule="auto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1270B615" w14:textId="41D6512C" w:rsidR="00C92375" w:rsidRPr="00802CAC" w:rsidRDefault="00DD320E" w:rsidP="00DD320E">
      <w:pPr>
        <w:pStyle w:val="Nagwek1"/>
      </w:pPr>
      <w:r w:rsidRPr="00802CAC">
        <w:t>INFORMACJE OGÓLNE</w:t>
      </w:r>
    </w:p>
    <w:p w14:paraId="1D245EAE" w14:textId="4285E6EA" w:rsidR="00C92375" w:rsidRPr="00802CAC" w:rsidRDefault="00C92375" w:rsidP="00B37C0B">
      <w:pPr>
        <w:ind w:left="426"/>
        <w:jc w:val="both"/>
        <w:rPr>
          <w:rFonts w:ascii="Calibri" w:eastAsia="Georgia" w:hAnsi="Calibri" w:cs="Calibri"/>
          <w:sz w:val="22"/>
          <w:szCs w:val="22"/>
        </w:rPr>
      </w:pPr>
      <w:r w:rsidRPr="001B0C0A">
        <w:rPr>
          <w:rFonts w:ascii="Calibri" w:hAnsi="Calibri" w:cs="Calibri"/>
          <w:sz w:val="22"/>
          <w:szCs w:val="22"/>
        </w:rPr>
        <w:t xml:space="preserve">Specyfikacja obejmuje dostawę i wdrożenie dwóch serwerów klasy </w:t>
      </w:r>
      <w:proofErr w:type="spellStart"/>
      <w:r w:rsidRPr="001B0C0A">
        <w:rPr>
          <w:rFonts w:ascii="Calibri" w:hAnsi="Calibri" w:cs="Calibri"/>
          <w:sz w:val="22"/>
          <w:szCs w:val="22"/>
        </w:rPr>
        <w:t>enterprise</w:t>
      </w:r>
      <w:proofErr w:type="spellEnd"/>
      <w:r w:rsidRPr="001B0C0A">
        <w:rPr>
          <w:rFonts w:ascii="Calibri" w:hAnsi="Calibri" w:cs="Calibri"/>
          <w:sz w:val="22"/>
          <w:szCs w:val="22"/>
        </w:rPr>
        <w:t xml:space="preserve"> o </w:t>
      </w:r>
      <w:r w:rsidR="00B94AF2" w:rsidRPr="001B0C0A">
        <w:rPr>
          <w:rFonts w:ascii="Calibri" w:hAnsi="Calibri" w:cs="Calibri"/>
          <w:sz w:val="22"/>
          <w:szCs w:val="22"/>
        </w:rPr>
        <w:t>identycznej</w:t>
      </w:r>
      <w:r w:rsidRPr="001B0C0A">
        <w:rPr>
          <w:rFonts w:ascii="Calibri" w:hAnsi="Calibri" w:cs="Calibri"/>
          <w:sz w:val="22"/>
          <w:szCs w:val="22"/>
        </w:rPr>
        <w:t xml:space="preserve"> konfiguracji, przeznaczone jako baza dla wysoko wydajnej wirtualizacji, dużą ilością pamięci RAM wraz z niezbędnym oprogramowaniem systemowym</w:t>
      </w:r>
      <w:r w:rsidR="00086765">
        <w:rPr>
          <w:rFonts w:ascii="Calibri" w:hAnsi="Calibri" w:cs="Calibri"/>
          <w:sz w:val="22"/>
          <w:szCs w:val="22"/>
        </w:rPr>
        <w:t xml:space="preserve">, </w:t>
      </w:r>
      <w:r w:rsidR="00C81799" w:rsidRPr="001B0C0A">
        <w:rPr>
          <w:rFonts w:ascii="Calibri" w:hAnsi="Calibri" w:cs="Calibri"/>
          <w:sz w:val="22"/>
          <w:szCs w:val="22"/>
        </w:rPr>
        <w:t>licencjami</w:t>
      </w:r>
      <w:r w:rsidR="00C81799">
        <w:rPr>
          <w:rFonts w:ascii="Calibri" w:hAnsi="Calibri" w:cs="Calibri"/>
          <w:sz w:val="22"/>
          <w:szCs w:val="22"/>
        </w:rPr>
        <w:t xml:space="preserve"> </w:t>
      </w:r>
      <w:r w:rsidR="00086765">
        <w:rPr>
          <w:rFonts w:ascii="Calibri" w:hAnsi="Calibri" w:cs="Calibri"/>
          <w:sz w:val="22"/>
          <w:szCs w:val="22"/>
        </w:rPr>
        <w:t xml:space="preserve">oraz </w:t>
      </w:r>
      <w:proofErr w:type="spellStart"/>
      <w:r w:rsidR="00086765">
        <w:rPr>
          <w:rFonts w:ascii="Calibri" w:hAnsi="Calibri" w:cs="Calibri"/>
          <w:sz w:val="22"/>
          <w:szCs w:val="22"/>
        </w:rPr>
        <w:t>switchami</w:t>
      </w:r>
      <w:proofErr w:type="spellEnd"/>
      <w:r w:rsidR="00086765">
        <w:rPr>
          <w:rFonts w:ascii="Calibri" w:hAnsi="Calibri" w:cs="Calibri"/>
          <w:sz w:val="22"/>
          <w:szCs w:val="22"/>
        </w:rPr>
        <w:t xml:space="preserve"> zapewniającymi </w:t>
      </w:r>
      <w:r w:rsidR="006D6EB0">
        <w:rPr>
          <w:rFonts w:ascii="Calibri" w:hAnsi="Calibri" w:cs="Calibri"/>
          <w:sz w:val="22"/>
          <w:szCs w:val="22"/>
        </w:rPr>
        <w:t>połączenia sieciowe.</w:t>
      </w:r>
    </w:p>
    <w:p w14:paraId="7D37F6EE" w14:textId="77777777" w:rsidR="00DD320E" w:rsidRDefault="00DD320E" w:rsidP="00DD320E">
      <w:pPr>
        <w:rPr>
          <w:rFonts w:ascii="Calibri" w:hAnsi="Calibri" w:cs="Calibri"/>
          <w:sz w:val="22"/>
          <w:szCs w:val="22"/>
        </w:rPr>
      </w:pPr>
    </w:p>
    <w:tbl>
      <w:tblPr>
        <w:tblStyle w:val="Tabelasiatki5ciemnaakcent2"/>
        <w:tblW w:w="5000" w:type="pct"/>
        <w:tblLook w:val="00A0" w:firstRow="1" w:lastRow="0" w:firstColumn="1" w:lastColumn="0" w:noHBand="0" w:noVBand="0"/>
      </w:tblPr>
      <w:tblGrid>
        <w:gridCol w:w="2470"/>
        <w:gridCol w:w="6020"/>
        <w:gridCol w:w="1113"/>
        <w:gridCol w:w="1159"/>
      </w:tblGrid>
      <w:tr w:rsidR="00213D31" w:rsidRPr="00213D31" w14:paraId="1CB2FF09" w14:textId="13179C46" w:rsidTr="006D6E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17E1D1C3" w14:textId="77777777" w:rsidR="00213D31" w:rsidRPr="00213D31" w:rsidRDefault="00213D31" w:rsidP="00213D31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Nazwa elementu, parametru lub cechy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45B0E1" w:themeFill="accent1" w:themeFillTint="99"/>
            <w:vAlign w:val="center"/>
          </w:tcPr>
          <w:p w14:paraId="4D38F244" w14:textId="785413AE" w:rsidR="00213D31" w:rsidRPr="00213D31" w:rsidRDefault="00213D31" w:rsidP="00213D31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Opis wymagań </w:t>
            </w:r>
          </w:p>
        </w:tc>
        <w:tc>
          <w:tcPr>
            <w:tcW w:w="517" w:type="pct"/>
            <w:shd w:val="clear" w:color="auto" w:fill="45B0E1" w:themeFill="accent1" w:themeFillTint="99"/>
            <w:vAlign w:val="center"/>
          </w:tcPr>
          <w:p w14:paraId="57234C88" w14:textId="23B3259B" w:rsidR="00213D31" w:rsidRPr="00213D31" w:rsidRDefault="00213D31" w:rsidP="00254B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Parametr wymagany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45B0E1" w:themeFill="accent1" w:themeFillTint="99"/>
            <w:vAlign w:val="center"/>
          </w:tcPr>
          <w:p w14:paraId="0BD2EB12" w14:textId="449BE2BB" w:rsidR="00213D31" w:rsidRPr="00213D31" w:rsidRDefault="00213D31" w:rsidP="00254B33">
            <w:pPr>
              <w:jc w:val="center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Odpowiedź oferenta</w:t>
            </w:r>
          </w:p>
        </w:tc>
      </w:tr>
      <w:tr w:rsidR="006D6EB0" w:rsidRPr="00213D31" w14:paraId="662A94C4" w14:textId="77777777" w:rsidTr="00A639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45B0E1" w:themeFill="accent1" w:themeFillTint="99"/>
          </w:tcPr>
          <w:p w14:paraId="33192198" w14:textId="295D0FC1" w:rsidR="006D6EB0" w:rsidRPr="00213D31" w:rsidRDefault="006D6EB0" w:rsidP="006D6EB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bookmarkStart w:id="0" w:name="bm_2_wymagania_minimalne_dotycząc_432c3d"/>
            <w:r w:rsidRPr="006D6EB0">
              <w:rPr>
                <w:color w:val="000000" w:themeColor="text1"/>
              </w:rPr>
              <w:t xml:space="preserve">WYMAGANIA MINIMALNE DOTYCZĄCE </w:t>
            </w:r>
            <w:bookmarkEnd w:id="0"/>
            <w:r w:rsidRPr="006D6EB0">
              <w:rPr>
                <w:color w:val="000000" w:themeColor="text1"/>
              </w:rPr>
              <w:t>SERWERÓW</w:t>
            </w:r>
          </w:p>
        </w:tc>
      </w:tr>
      <w:tr w:rsidR="00213D31" w:rsidRPr="00F9655A" w14:paraId="150576B5" w14:textId="30700275" w:rsidTr="001C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19EEB811" w14:textId="77777777" w:rsidR="00213D31" w:rsidRPr="00213D31" w:rsidRDefault="00213D31" w:rsidP="00213D31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Obudowa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761815B3" w14:textId="77777777" w:rsidR="00213D31" w:rsidRPr="000C513E" w:rsidRDefault="00213D31" w:rsidP="000C513E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 xml:space="preserve">Do instalacji w szafie </w:t>
            </w:r>
            <w:proofErr w:type="spellStart"/>
            <w:r w:rsidRPr="000C513E">
              <w:rPr>
                <w:rFonts w:ascii="Calibri" w:hAnsi="Calibri" w:cs="Calibri"/>
                <w:sz w:val="18"/>
                <w:szCs w:val="18"/>
              </w:rPr>
              <w:t>Rack</w:t>
            </w:r>
            <w:proofErr w:type="spellEnd"/>
            <w:r w:rsidRPr="000C513E">
              <w:rPr>
                <w:rFonts w:ascii="Calibri" w:hAnsi="Calibri" w:cs="Calibri"/>
                <w:sz w:val="18"/>
                <w:szCs w:val="18"/>
              </w:rPr>
              <w:t xml:space="preserve"> 19”, wysokość nie więcej niż 2U, z zestawem szyn do mocowania w szafie i wysuwania do celów serwisowych. Zainstalowane ramię do zarządzania kablami.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04C10E8D" w14:textId="0CAB0815" w:rsidR="00213D31" w:rsidRPr="00254B33" w:rsidRDefault="00077F50" w:rsidP="00254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41B00D8" w14:textId="77777777" w:rsidR="00213D31" w:rsidRPr="00254B33" w:rsidRDefault="00213D31" w:rsidP="00254B33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213D31" w:rsidRPr="00094514" w14:paraId="7F8DEF71" w14:textId="6AFA8EE7" w:rsidTr="001C3A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DA7A8D7" w14:textId="77777777" w:rsidR="00213D31" w:rsidRPr="00213D31" w:rsidRDefault="00213D31" w:rsidP="00213D31">
            <w:pPr>
              <w:rPr>
                <w:rFonts w:ascii="Calibri" w:hAnsi="Calibri" w:cs="Calibr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Procesor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6A575A97" w14:textId="4E363921" w:rsidR="00087680" w:rsidRPr="00087680" w:rsidRDefault="00087680" w:rsidP="00087680">
            <w:p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 xml:space="preserve">Zainstalowane dwa procesory klasy </w:t>
            </w:r>
            <w:proofErr w:type="spellStart"/>
            <w:r w:rsidRPr="00087680">
              <w:rPr>
                <w:rFonts w:ascii="Calibri" w:hAnsi="Calibri" w:cs="Calibri"/>
                <w:sz w:val="18"/>
                <w:szCs w:val="18"/>
              </w:rPr>
              <w:t>enterprise</w:t>
            </w:r>
            <w:proofErr w:type="spellEnd"/>
            <w:r w:rsidRPr="00087680">
              <w:rPr>
                <w:rFonts w:ascii="Calibri" w:hAnsi="Calibri" w:cs="Calibri"/>
                <w:sz w:val="18"/>
                <w:szCs w:val="18"/>
              </w:rPr>
              <w:t xml:space="preserve"> każdy o:</w:t>
            </w:r>
          </w:p>
          <w:p w14:paraId="343B4319" w14:textId="0F6F7408" w:rsidR="00087680" w:rsidRPr="00087680" w:rsidRDefault="00087680" w:rsidP="00087680">
            <w:pPr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>TDP maksymalnie 200 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6089F3AA" w14:textId="73975614" w:rsidR="00087680" w:rsidRPr="00087680" w:rsidRDefault="00087680" w:rsidP="00087680">
            <w:pPr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>minimum 16 rdzeni (32 wątki)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755BBF1" w14:textId="7646F445" w:rsidR="00087680" w:rsidRPr="00087680" w:rsidRDefault="00087680" w:rsidP="00087680">
            <w:pPr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>bazowej częstotliwości min. 3,2 GHz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1F17D7B5" w14:textId="77777777" w:rsidR="00087680" w:rsidRPr="00087680" w:rsidRDefault="00087680" w:rsidP="00087680">
            <w:pPr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>maksymalnej częstotliwości Turbo min. 4,0 GHz;</w:t>
            </w:r>
          </w:p>
          <w:p w14:paraId="70BAF558" w14:textId="77777777" w:rsidR="00087680" w:rsidRPr="00087680" w:rsidRDefault="00087680" w:rsidP="00087680">
            <w:pPr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>minimum 8 kanałów pamięci (DDR5);</w:t>
            </w:r>
          </w:p>
          <w:p w14:paraId="4F6332D2" w14:textId="77777777" w:rsidR="00087680" w:rsidRPr="00087680" w:rsidRDefault="00087680" w:rsidP="00087680">
            <w:pPr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>obsłudze 2 kości pamięci na kanał (2DPC);</w:t>
            </w:r>
          </w:p>
          <w:p w14:paraId="2BA173E3" w14:textId="302931EE" w:rsidR="00087680" w:rsidRPr="00087680" w:rsidRDefault="00087680" w:rsidP="00087680">
            <w:pPr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87680">
              <w:rPr>
                <w:rFonts w:ascii="Calibri" w:hAnsi="Calibri" w:cs="Calibri"/>
                <w:sz w:val="18"/>
                <w:szCs w:val="18"/>
              </w:rPr>
              <w:t xml:space="preserve">wyniku wydajności nie niższym niż </w:t>
            </w:r>
            <w:r w:rsidR="00714F0B">
              <w:rPr>
                <w:rFonts w:ascii="Calibri" w:hAnsi="Calibri" w:cs="Calibri"/>
                <w:sz w:val="18"/>
                <w:szCs w:val="18"/>
              </w:rPr>
              <w:t>545</w:t>
            </w:r>
            <w:r w:rsidRPr="00087680">
              <w:rPr>
                <w:rFonts w:ascii="Calibri" w:hAnsi="Calibri" w:cs="Calibri"/>
                <w:sz w:val="18"/>
                <w:szCs w:val="18"/>
              </w:rPr>
              <w:t xml:space="preserve"> punktów </w:t>
            </w:r>
            <w:proofErr w:type="spellStart"/>
            <w:r w:rsidRPr="00087680">
              <w:rPr>
                <w:rFonts w:ascii="Calibri" w:hAnsi="Calibri" w:cs="Calibri"/>
                <w:sz w:val="18"/>
                <w:szCs w:val="18"/>
              </w:rPr>
              <w:t>baseline</w:t>
            </w:r>
            <w:proofErr w:type="spellEnd"/>
            <w:r w:rsidRPr="00087680">
              <w:rPr>
                <w:rFonts w:ascii="Calibri" w:hAnsi="Calibri" w:cs="Calibri"/>
                <w:sz w:val="18"/>
                <w:szCs w:val="18"/>
              </w:rPr>
              <w:t xml:space="preserve"> w teście </w:t>
            </w:r>
            <w:proofErr w:type="spellStart"/>
            <w:r w:rsidRPr="00087680">
              <w:rPr>
                <w:rFonts w:ascii="Calibri" w:hAnsi="Calibri" w:cs="Calibri"/>
                <w:sz w:val="18"/>
                <w:szCs w:val="18"/>
              </w:rPr>
              <w:t>SPECspeed</w:t>
            </w:r>
            <w:proofErr w:type="spellEnd"/>
            <w:r w:rsidRPr="00087680">
              <w:rPr>
                <w:rFonts w:ascii="Calibri" w:hAnsi="Calibri" w:cs="Calibri"/>
                <w:sz w:val="18"/>
                <w:szCs w:val="18"/>
              </w:rPr>
              <w:t xml:space="preserve">® 2017 </w:t>
            </w:r>
            <w:proofErr w:type="spellStart"/>
            <w:r w:rsidRPr="00087680">
              <w:rPr>
                <w:rFonts w:ascii="Calibri" w:hAnsi="Calibri" w:cs="Calibri"/>
                <w:sz w:val="18"/>
                <w:szCs w:val="18"/>
              </w:rPr>
              <w:t>Floating</w:t>
            </w:r>
            <w:proofErr w:type="spellEnd"/>
            <w:r w:rsidRPr="00087680">
              <w:rPr>
                <w:rFonts w:ascii="Calibri" w:hAnsi="Calibri" w:cs="Calibri"/>
                <w:sz w:val="18"/>
                <w:szCs w:val="18"/>
              </w:rPr>
              <w:t xml:space="preserve"> Point w konfiguracji dwuprocesorowej, opublikowanym na </w:t>
            </w:r>
            <w:hyperlink r:id="rId11" w:tgtFrame="_blank" w:history="1">
              <w:r w:rsidR="005514A0" w:rsidRPr="005514A0">
                <w:rPr>
                  <w:rStyle w:val="Hipercze"/>
                  <w:rFonts w:ascii="Calibri" w:hAnsi="Calibri" w:cs="Calibri"/>
                  <w:sz w:val="18"/>
                  <w:szCs w:val="18"/>
                </w:rPr>
                <w:t>www.spec.org</w:t>
              </w:r>
            </w:hyperlink>
            <w:r w:rsidR="005514A0" w:rsidRPr="00087680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74050496" w14:textId="270AF4A0" w:rsidR="00213D31" w:rsidRPr="000C513E" w:rsidRDefault="00213D31" w:rsidP="000C513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3DC6D712" w14:textId="190A25BB" w:rsidR="00213D31" w:rsidRPr="00254B33" w:rsidRDefault="00077F50" w:rsidP="00254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29491A1F" w14:textId="77777777" w:rsidR="00213D31" w:rsidRPr="00254B33" w:rsidRDefault="00213D31" w:rsidP="00254B3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13D31" w:rsidRPr="00F9655A" w14:paraId="5A6860DE" w14:textId="466FC1FF" w:rsidTr="001C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327B31F" w14:textId="7ECFACBA" w:rsidR="00213D31" w:rsidRPr="00213D31" w:rsidRDefault="00213D31" w:rsidP="00213D31">
            <w:pPr>
              <w:rPr>
                <w:rFonts w:ascii="Calibri" w:hAnsi="Calibri" w:cs="Calibr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Liczba zainstalowanych procesorów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250F637C" w14:textId="77777777" w:rsidR="00213D31" w:rsidRPr="000C513E" w:rsidRDefault="00213D31" w:rsidP="000C513E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396ED3DA" w14:textId="7755AD70" w:rsidR="00213D31" w:rsidRPr="00254B33" w:rsidRDefault="00077F50" w:rsidP="00254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487227B5" w14:textId="77777777" w:rsidR="00213D31" w:rsidRPr="00254B33" w:rsidRDefault="00213D31" w:rsidP="00254B33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094514" w14:paraId="29618FF5" w14:textId="29894F5F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715906CD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Płyta główna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7F66E4B9" w14:textId="77777777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 xml:space="preserve">Płyta główna dedykowana do pracy w serwerach, wyprodukowana przez producenta serwera z możliwością zainstalowania do dwóch procesorów Intel Xeon wykonujących 64-bitowe instrukcje 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447F5EEE" w14:textId="6500EA3A" w:rsidR="00077F50" w:rsidRPr="00254B33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13B6BDE4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094514" w14:paraId="4726EB2B" w14:textId="3A9F8B56" w:rsidTr="008C4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1EDC827F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Pamięć operacyjna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0C870979" w14:textId="4101B96F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 xml:space="preserve">Zainstalowane minimum </w:t>
            </w:r>
            <w:r w:rsidRPr="00843E3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1024GB pamięci RAM </w:t>
            </w:r>
            <w:r w:rsidRPr="00F314F4">
              <w:rPr>
                <w:rFonts w:ascii="Calibri" w:hAnsi="Calibri" w:cs="Calibri"/>
                <w:b/>
                <w:bCs/>
                <w:sz w:val="18"/>
                <w:szCs w:val="18"/>
              </w:rPr>
              <w:t>DDR5 ECC</w:t>
            </w:r>
            <w:r w:rsidR="00F314F4" w:rsidRPr="00F314F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6400MHz</w:t>
            </w:r>
          </w:p>
          <w:p w14:paraId="33831770" w14:textId="61CCBC6A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 xml:space="preserve">Minimum 32 </w:t>
            </w:r>
            <w:proofErr w:type="spellStart"/>
            <w:r w:rsidRPr="000C513E">
              <w:rPr>
                <w:rFonts w:ascii="Calibri" w:hAnsi="Calibri" w:cs="Calibri"/>
                <w:sz w:val="18"/>
                <w:szCs w:val="18"/>
              </w:rPr>
              <w:t>sloty</w:t>
            </w:r>
            <w:proofErr w:type="spellEnd"/>
            <w:r w:rsidRPr="000C513E">
              <w:rPr>
                <w:rFonts w:ascii="Calibri" w:hAnsi="Calibri" w:cs="Calibri"/>
                <w:sz w:val="18"/>
                <w:szCs w:val="18"/>
              </w:rPr>
              <w:t xml:space="preserve"> 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kości</w:t>
            </w:r>
            <w:r w:rsidRPr="000C513E">
              <w:rPr>
                <w:rFonts w:ascii="Calibri" w:hAnsi="Calibri" w:cs="Calibri"/>
                <w:sz w:val="18"/>
                <w:szCs w:val="18"/>
              </w:rPr>
              <w:t xml:space="preserve"> pamięć. Możliwość rozbudowy do 8TB RAM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1209239B" w14:textId="6F26B1EC" w:rsidR="00077F50" w:rsidRPr="00254B33" w:rsidRDefault="00077F50" w:rsidP="00077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15B12FB9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77F50" w:rsidRPr="00F9655A" w14:paraId="523DE58F" w14:textId="1AB31E8E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3B18B566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Zabezpieczenie pamięci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3DF3EFA8" w14:textId="77777777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 xml:space="preserve">Memory mirroring, ECC, SDDC, ADDDC  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491B5641" w14:textId="3A84986E" w:rsidR="00077F50" w:rsidRPr="00254B33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64A7FEF5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094514" w14:paraId="4CE69496" w14:textId="596A21D1" w:rsidTr="008C4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2B9C7D83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Procesor Graficzny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2D87C6E9" w14:textId="77777777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 xml:space="preserve">Zintegrowana karta graficzna z minimum 16MB pamięci osiągająca rozdzielczość 1920x1200 przy 60 </w:t>
            </w:r>
            <w:proofErr w:type="spellStart"/>
            <w:r w:rsidRPr="000C513E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0C513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587328E4" w14:textId="0BD88ACE" w:rsidR="00077F50" w:rsidRPr="00254B33" w:rsidRDefault="00077F50" w:rsidP="00077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7A028FD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094514" w14:paraId="76829168" w14:textId="7F981808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44DF2452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Rozbudowa dysków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5473B8BA" w14:textId="5A37FC49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2F5029">
              <w:rPr>
                <w:rFonts w:ascii="Calibri" w:hAnsi="Calibri" w:cs="Calibri"/>
                <w:sz w:val="18"/>
                <w:szCs w:val="18"/>
              </w:rPr>
              <w:t>Zamawiający </w:t>
            </w:r>
            <w:r w:rsidRPr="002F5029">
              <w:rPr>
                <w:rFonts w:ascii="Calibri" w:hAnsi="Calibri" w:cs="Calibri"/>
                <w:b/>
                <w:bCs/>
                <w:sz w:val="18"/>
                <w:szCs w:val="18"/>
              </w:rPr>
              <w:t>nie wymaga wyposażenia serwera w lokalne dyski twarde / SSD na etapie dostawy</w:t>
            </w:r>
            <w:r w:rsidRPr="002F5029">
              <w:rPr>
                <w:rFonts w:ascii="Calibri" w:hAnsi="Calibri" w:cs="Calibri"/>
                <w:sz w:val="18"/>
                <w:szCs w:val="18"/>
              </w:rPr>
              <w:t>, dopuszcza jednak możliwość ich instalacji w przyszłości.</w:t>
            </w:r>
            <w:r w:rsidRPr="002F5029">
              <w:rPr>
                <w:rFonts w:ascii="Calibri" w:hAnsi="Calibri" w:cs="Calibri"/>
                <w:sz w:val="18"/>
                <w:szCs w:val="18"/>
              </w:rPr>
              <w:br/>
              <w:t>Serwer musi być dostarczony z </w:t>
            </w:r>
            <w:r w:rsidRPr="002F5029">
              <w:rPr>
                <w:rFonts w:ascii="Calibri" w:hAnsi="Calibri" w:cs="Calibri"/>
                <w:b/>
                <w:bCs/>
                <w:sz w:val="18"/>
                <w:szCs w:val="18"/>
              </w:rPr>
              <w:t>kompletem zatok / kieszeni dyskowych</w:t>
            </w:r>
            <w:r w:rsidRPr="002F5029">
              <w:rPr>
                <w:rFonts w:ascii="Calibri" w:hAnsi="Calibri" w:cs="Calibri"/>
                <w:sz w:val="18"/>
                <w:szCs w:val="18"/>
              </w:rPr>
              <w:t> (zgodnie z docelową specyfikacją obudowy), natomiast </w:t>
            </w:r>
            <w:r w:rsidRPr="002F502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wszystkie niewykorzystane miejsca na dyski muszą być zaślepione oryginalnymi </w:t>
            </w:r>
            <w:r w:rsidRPr="002F5029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zaślepkami producenta</w:t>
            </w:r>
            <w:r w:rsidRPr="002F5029">
              <w:rPr>
                <w:rFonts w:ascii="Calibri" w:hAnsi="Calibri" w:cs="Calibri"/>
                <w:sz w:val="18"/>
                <w:szCs w:val="18"/>
              </w:rPr>
              <w:t>, w sposób zapewniający prawidłowy obieg powietrza i optymalne chłodzenie serwera.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38E53D27" w14:textId="0D51C852" w:rsidR="00077F50" w:rsidRPr="00254B33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lastRenderedPageBreak/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08DEF8D3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77F50" w:rsidRPr="00094514" w14:paraId="6DE4DA64" w14:textId="7A63DC2E" w:rsidTr="008C4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A113AD2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Kontroler dyskowy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520A3D77" w14:textId="63AFD4DE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526771">
              <w:rPr>
                <w:rFonts w:ascii="Calibri" w:hAnsi="Calibri" w:cs="Calibri"/>
                <w:sz w:val="18"/>
                <w:szCs w:val="18"/>
              </w:rPr>
              <w:t>Zamawiający </w:t>
            </w:r>
            <w:r w:rsidRPr="00526771">
              <w:rPr>
                <w:rFonts w:ascii="Calibri" w:hAnsi="Calibri" w:cs="Calibri"/>
                <w:b/>
                <w:bCs/>
                <w:sz w:val="18"/>
                <w:szCs w:val="18"/>
              </w:rPr>
              <w:t>nie wymaga wyposażenia serwera w dodatkowy kontroler dyskowy ani w lokalne dyski twarde / SSD</w:t>
            </w:r>
            <w:r w:rsidRPr="00526771">
              <w:rPr>
                <w:rFonts w:ascii="Calibri" w:hAnsi="Calibri" w:cs="Calibri"/>
                <w:sz w:val="18"/>
                <w:szCs w:val="18"/>
              </w:rPr>
              <w:t>.</w:t>
            </w:r>
            <w:r w:rsidRPr="00526771">
              <w:rPr>
                <w:rFonts w:ascii="Calibri" w:hAnsi="Calibri" w:cs="Calibri"/>
                <w:sz w:val="18"/>
                <w:szCs w:val="18"/>
              </w:rPr>
              <w:br/>
              <w:t>Serwer będzie wykorzystywany w konfiguracji </w:t>
            </w:r>
            <w:proofErr w:type="spellStart"/>
            <w:r w:rsidRPr="00526771">
              <w:rPr>
                <w:rFonts w:ascii="Calibri" w:hAnsi="Calibri" w:cs="Calibri"/>
                <w:b/>
                <w:bCs/>
                <w:sz w:val="18"/>
                <w:szCs w:val="18"/>
              </w:rPr>
              <w:t>boot</w:t>
            </w:r>
            <w:proofErr w:type="spellEnd"/>
            <w:r w:rsidRPr="0052677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from SAN</w:t>
            </w:r>
            <w:r w:rsidRPr="00526771">
              <w:rPr>
                <w:rFonts w:ascii="Calibri" w:hAnsi="Calibri" w:cs="Calibri"/>
                <w:sz w:val="18"/>
                <w:szCs w:val="18"/>
              </w:rPr>
              <w:t xml:space="preserve">, tzn. system operacyjny będzie uruchamiany z zewnętrznej macierzy dyskowej podłączonej przez sieć FC / </w:t>
            </w:r>
            <w:proofErr w:type="spellStart"/>
            <w:r w:rsidRPr="00526771">
              <w:rPr>
                <w:rFonts w:ascii="Calibri" w:hAnsi="Calibri" w:cs="Calibri"/>
                <w:sz w:val="18"/>
                <w:szCs w:val="18"/>
              </w:rPr>
              <w:t>iSCSI</w:t>
            </w:r>
            <w:proofErr w:type="spellEnd"/>
            <w:r w:rsidRPr="00526771">
              <w:rPr>
                <w:rFonts w:ascii="Calibri" w:hAnsi="Calibri" w:cs="Calibri"/>
                <w:sz w:val="18"/>
                <w:szCs w:val="18"/>
              </w:rPr>
              <w:t>.</w:t>
            </w:r>
            <w:r w:rsidRPr="00526771">
              <w:rPr>
                <w:rFonts w:ascii="Calibri" w:hAnsi="Calibri" w:cs="Calibri"/>
                <w:sz w:val="18"/>
                <w:szCs w:val="18"/>
              </w:rPr>
              <w:br/>
              <w:t>Wykonawca nie jest zobowiązany do dostarczenia jakiejkolwiek lokalnej pamięci masowej poza elementami niezbędnymi do prawidłowego działania serwera (np. pamięć dla kontrolera zarządzającego).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5251B64A" w14:textId="157EB035" w:rsidR="00077F50" w:rsidRPr="00254B33" w:rsidRDefault="00077F50" w:rsidP="00077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6402D93A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77F50" w:rsidRPr="00094514" w14:paraId="198A1A30" w14:textId="70F3BA75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7F9B1833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Zasilacz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7BFC4FB0" w14:textId="3DBCF5BD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C513E">
              <w:rPr>
                <w:rFonts w:ascii="Calibri" w:hAnsi="Calibri" w:cs="Calibri"/>
                <w:sz w:val="18"/>
                <w:szCs w:val="18"/>
              </w:rPr>
              <w:t xml:space="preserve">Minimum dwa redundantne zasilacze o mocy minimum 1300W z certyfikatem minimum </w:t>
            </w:r>
            <w:proofErr w:type="spellStart"/>
            <w:r w:rsidRPr="000C513E">
              <w:rPr>
                <w:rFonts w:ascii="Calibri" w:hAnsi="Calibri" w:cs="Calibri"/>
                <w:sz w:val="18"/>
                <w:szCs w:val="18"/>
              </w:rPr>
              <w:t>Titanium</w:t>
            </w:r>
            <w:proofErr w:type="spellEnd"/>
            <w:r w:rsidRPr="000C513E">
              <w:rPr>
                <w:rFonts w:ascii="Calibri" w:hAnsi="Calibri" w:cs="Calibri"/>
                <w:sz w:val="18"/>
                <w:szCs w:val="18"/>
              </w:rPr>
              <w:t>. Moc pojedynczego zasilacza musi być wystarczająca do zasilenia serwera w oferowanej konfiguracji.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60BD8B97" w14:textId="383AA07F" w:rsidR="00077F50" w:rsidRPr="002A26E1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145061A" w14:textId="77777777" w:rsidR="00077F50" w:rsidRPr="002A26E1" w:rsidRDefault="00077F50" w:rsidP="00077F5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77F50" w:rsidRPr="00094514" w14:paraId="2AE385E9" w14:textId="5D990160" w:rsidTr="008C4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621B51AB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Interfejsy sieciowe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67AE652D" w14:textId="743C8946" w:rsidR="00077F50" w:rsidRPr="00081DC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81DCE">
              <w:rPr>
                <w:rFonts w:ascii="Calibri" w:hAnsi="Calibri" w:cs="Calibri"/>
                <w:sz w:val="18"/>
                <w:szCs w:val="18"/>
              </w:rPr>
              <w:t xml:space="preserve">Serwer musi </w:t>
            </w:r>
            <w:r w:rsidR="003D52F5">
              <w:rPr>
                <w:rFonts w:ascii="Calibri" w:hAnsi="Calibri" w:cs="Calibri"/>
                <w:sz w:val="18"/>
                <w:szCs w:val="18"/>
              </w:rPr>
              <w:t>być wyposażony w minimum 4 interfejsy</w:t>
            </w:r>
            <w:r w:rsidRPr="00081DCE">
              <w:rPr>
                <w:rFonts w:ascii="Calibri" w:hAnsi="Calibri" w:cs="Calibri"/>
                <w:sz w:val="18"/>
                <w:szCs w:val="18"/>
              </w:rPr>
              <w:t xml:space="preserve"> 10/25GbE SFP28</w:t>
            </w:r>
            <w:r w:rsidR="0022124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369B40CE" w14:textId="77777777" w:rsidR="00077F50" w:rsidRPr="002A6290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86C6E81" w14:textId="33C6A9F1" w:rsidR="00077F50" w:rsidRPr="00081DC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Serwer musi być wyposażony w</w:t>
            </w:r>
            <w:r w:rsidRPr="00081DCE">
              <w:rPr>
                <w:rFonts w:ascii="Calibri" w:hAnsi="Calibri" w:cs="Calibri"/>
                <w:sz w:val="18"/>
                <w:szCs w:val="18"/>
              </w:rPr>
              <w:t xml:space="preserve"> dwuportow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ą </w:t>
            </w:r>
            <w:r w:rsidRPr="00081DCE">
              <w:rPr>
                <w:rFonts w:ascii="Calibri" w:hAnsi="Calibri" w:cs="Calibri"/>
                <w:sz w:val="18"/>
                <w:szCs w:val="18"/>
              </w:rPr>
              <w:t>kart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ę HBA </w:t>
            </w:r>
            <w:r w:rsidRPr="00081DCE">
              <w:rPr>
                <w:rFonts w:ascii="Calibri" w:hAnsi="Calibri" w:cs="Calibri"/>
                <w:sz w:val="18"/>
                <w:szCs w:val="18"/>
              </w:rPr>
              <w:t xml:space="preserve">FC </w:t>
            </w:r>
            <w:r>
              <w:rPr>
                <w:rFonts w:ascii="Calibri" w:hAnsi="Calibri" w:cs="Calibri"/>
                <w:sz w:val="18"/>
                <w:szCs w:val="18"/>
              </w:rPr>
              <w:t>32Gb</w:t>
            </w:r>
            <w:r w:rsidRPr="00081DCE">
              <w:rPr>
                <w:rFonts w:ascii="Calibri" w:hAnsi="Calibri" w:cs="Calibri"/>
                <w:sz w:val="18"/>
                <w:szCs w:val="18"/>
              </w:rPr>
              <w:t>/s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wraz z wkładkami 32Gb umożliwiającymi połączenie z macierzą za pomocą FC.</w:t>
            </w:r>
          </w:p>
          <w:p w14:paraId="7C7BDD0B" w14:textId="77777777" w:rsidR="00077F50" w:rsidRPr="002A6290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2D807B4" w14:textId="6D47775E" w:rsidR="00077F50" w:rsidRPr="00081DC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081DCE">
              <w:rPr>
                <w:rFonts w:ascii="Calibri" w:hAnsi="Calibri" w:cs="Calibri"/>
                <w:sz w:val="18"/>
                <w:szCs w:val="18"/>
              </w:rPr>
              <w:t>Serwer musi posiadać dedykowany port RJ</w:t>
            </w:r>
            <w:r w:rsidRPr="00081DCE">
              <w:rPr>
                <w:rFonts w:ascii="Calibri" w:hAnsi="Calibri" w:cs="Calibri"/>
                <w:sz w:val="18"/>
                <w:szCs w:val="18"/>
              </w:rPr>
              <w:noBreakHyphen/>
              <w:t>45 1GbE dla kontrolera zarządzającego (OOB), odseparowany logicznie i fizycznie od portów sieci produkcyjnej.</w:t>
            </w:r>
          </w:p>
          <w:p w14:paraId="509CCFFA" w14:textId="04EBDDF3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</w:tcPr>
          <w:p w14:paraId="003B5B79" w14:textId="3C2BE74D" w:rsidR="00077F50" w:rsidRPr="00254B33" w:rsidRDefault="00077F50" w:rsidP="00077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1D694FE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77F50" w:rsidRPr="00F9655A" w14:paraId="7651E4FE" w14:textId="399626E8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20D9892E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Chłodzenie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5470614F" w14:textId="3C168A39" w:rsidR="00077F50" w:rsidRPr="00B91E38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B91E38">
              <w:rPr>
                <w:rFonts w:ascii="Calibri" w:hAnsi="Calibri" w:cs="Calibri"/>
                <w:sz w:val="18"/>
                <w:szCs w:val="18"/>
              </w:rPr>
              <w:t>System chłodzenia serwera musi wykorzystywać wentylatory wymienne w trybie hot</w:t>
            </w:r>
            <w:r w:rsidRPr="00B91E38">
              <w:rPr>
                <w:rFonts w:ascii="Calibri" w:hAnsi="Calibri" w:cs="Calibri"/>
                <w:sz w:val="18"/>
                <w:szCs w:val="18"/>
              </w:rPr>
              <w:noBreakHyphen/>
            </w:r>
            <w:proofErr w:type="spellStart"/>
            <w:r w:rsidRPr="00B91E38">
              <w:rPr>
                <w:rFonts w:ascii="Calibri" w:hAnsi="Calibri" w:cs="Calibri"/>
                <w:sz w:val="18"/>
                <w:szCs w:val="18"/>
              </w:rPr>
              <w:t>swap</w:t>
            </w:r>
            <w:proofErr w:type="spellEnd"/>
            <w:r w:rsidRPr="00B91E38">
              <w:rPr>
                <w:rFonts w:ascii="Calibri" w:hAnsi="Calibri" w:cs="Calibri"/>
                <w:sz w:val="18"/>
                <w:szCs w:val="18"/>
              </w:rPr>
              <w:t>, zrealizowane w konfiguracji nadmiarowej co najmniej N+1.</w:t>
            </w:r>
            <w:r w:rsidRPr="00B91E38">
              <w:rPr>
                <w:rFonts w:ascii="Calibri" w:hAnsi="Calibri" w:cs="Calibri"/>
                <w:sz w:val="18"/>
                <w:szCs w:val="18"/>
              </w:rPr>
              <w:br/>
              <w:t xml:space="preserve">Serwer w oferowanej konfiguracji sprzętowej musi umożliwiać ciągłą pracę przy temperaturze otoczenia co najmniej 25°C bez zadziałania mechanizmów </w:t>
            </w:r>
            <w:proofErr w:type="spellStart"/>
            <w:r w:rsidRPr="00B91E38">
              <w:rPr>
                <w:rFonts w:ascii="Calibri" w:hAnsi="Calibri" w:cs="Calibri"/>
                <w:sz w:val="18"/>
                <w:szCs w:val="18"/>
              </w:rPr>
              <w:t>throttlingu</w:t>
            </w:r>
            <w:proofErr w:type="spellEnd"/>
            <w:r w:rsidRPr="00B91E38">
              <w:rPr>
                <w:rFonts w:ascii="Calibri" w:hAnsi="Calibri" w:cs="Calibri"/>
                <w:sz w:val="18"/>
                <w:szCs w:val="18"/>
              </w:rPr>
              <w:t> (bez obniżania częstotliwości pracy procesorów i innych komponentów z powodu przegrzewania).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639314B1" w14:textId="7B555387" w:rsidR="00077F50" w:rsidRPr="00254B33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05F6407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F9655A" w14:paraId="19F1C614" w14:textId="21DDBA62" w:rsidTr="008C4C86">
        <w:trPr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3ECAE78C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Zarządzanie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0921C8B2" w14:textId="4AEC588A" w:rsidR="00077F50" w:rsidRPr="001B0C0A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1B0C0A">
              <w:rPr>
                <w:rFonts w:ascii="Calibri" w:hAnsi="Calibri" w:cs="Calibri"/>
                <w:sz w:val="18"/>
                <w:szCs w:val="18"/>
              </w:rPr>
              <w:t>Wymagany wbudowany sprzętowy kontroler zdalnego zarządzania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umożliwiający:</w:t>
            </w:r>
            <w:r w:rsidRPr="001B0C0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3547B025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 xml:space="preserve">Monitoring stanu systemu (CPU, pamięć RAM, dyski, karty 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PCIe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>, zasilacze, wentylatory, płyta główna).</w:t>
            </w:r>
          </w:p>
          <w:p w14:paraId="1A3D573B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Pozyskanie informacji o serwerze: nazwa, typ/model, numer seryjny, nazwa systemu, wersja UEFI/BIOS oraz BMC, adres IP karty zarządzającej, bieżące wykorzystanie CPU, pamięci i I/O oraz lokalizacja (np. LED „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locate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>”).</w:t>
            </w:r>
          </w:p>
          <w:p w14:paraId="3E483977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Wysyłanie zdarzeń i alarmów poprzez SMTP (e</w:t>
            </w:r>
            <w:r w:rsidRPr="0021520E">
              <w:rPr>
                <w:rFonts w:ascii="Calibri" w:hAnsi="Calibri" w:cs="Calibri"/>
                <w:sz w:val="18"/>
                <w:szCs w:val="18"/>
              </w:rPr>
              <w:noBreakHyphen/>
              <w:t>mail) oraz SNMPv3.</w:t>
            </w:r>
          </w:p>
          <w:p w14:paraId="73D16B8F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 xml:space="preserve">Zdalną aktualizację 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firmware’u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 xml:space="preserve"> systemowego (BIOS/UEFI, BMC, komponenty).</w:t>
            </w:r>
          </w:p>
          <w:p w14:paraId="44184B47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Monitoring oraz możliwość definiowania limitów poboru mocy / profili energetycznych.</w:t>
            </w:r>
          </w:p>
          <w:p w14:paraId="730CC638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Zdalne włączanie, wyłączanie i restart serwera (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power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control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>).</w:t>
            </w:r>
          </w:p>
          <w:p w14:paraId="4C1D53F8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 xml:space="preserve">Podłączenie lokalnej klawiatury i myszy operatora do zdalnej konsoli (KVM 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over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 xml:space="preserve"> IP).</w:t>
            </w:r>
          </w:p>
          <w:p w14:paraId="1C2B343A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Zdalną instalację systemu operacyjnego z wykorzystaniem konsoli KVM i wirtualnych nośników.</w:t>
            </w:r>
          </w:p>
          <w:p w14:paraId="407F5476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Wysyłanie alertów do zewnętrznych systemów nadzoru w postaci komunikatów 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syslog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>.​</w:t>
            </w:r>
          </w:p>
          <w:p w14:paraId="6FD7FFF7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 xml:space="preserve">Przekierowanie konsoli szeregowej przez SSH (Serial </w:t>
            </w:r>
            <w:proofErr w:type="spellStart"/>
            <w:r w:rsidRPr="0021520E">
              <w:rPr>
                <w:rFonts w:ascii="Calibri" w:hAnsi="Calibri" w:cs="Calibri"/>
                <w:sz w:val="18"/>
                <w:szCs w:val="18"/>
              </w:rPr>
              <w:t>over</w:t>
            </w:r>
            <w:proofErr w:type="spellEnd"/>
            <w:r w:rsidRPr="0021520E">
              <w:rPr>
                <w:rFonts w:ascii="Calibri" w:hAnsi="Calibri" w:cs="Calibri"/>
                <w:sz w:val="18"/>
                <w:szCs w:val="18"/>
              </w:rPr>
              <w:t xml:space="preserve"> LAN).</w:t>
            </w:r>
          </w:p>
          <w:p w14:paraId="4C83A369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Wyświetlanie aktualnych i historycznych danych o zużyciu energii oraz temperaturze serwera w formie wykresów/logów.</w:t>
            </w:r>
          </w:p>
          <w:p w14:paraId="7120D692" w14:textId="77777777" w:rsidR="00077F50" w:rsidRPr="0021520E" w:rsidRDefault="00077F50" w:rsidP="00077F50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21520E">
              <w:rPr>
                <w:rFonts w:ascii="Calibri" w:hAnsi="Calibri" w:cs="Calibri"/>
                <w:sz w:val="18"/>
                <w:szCs w:val="18"/>
              </w:rPr>
              <w:t>Mapowanie obrazów ISO oraz innych nośników z lokalnego dysku operatora jako wirtualne napędy serwera (Remote/Virtual Media).</w:t>
            </w:r>
          </w:p>
          <w:p w14:paraId="406C6880" w14:textId="20476EA6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</w:tcPr>
          <w:p w14:paraId="1273EFFA" w14:textId="13726B17" w:rsidR="00077F50" w:rsidRPr="002A26E1" w:rsidRDefault="00077F50" w:rsidP="00077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2441106" w14:textId="77777777" w:rsidR="00077F50" w:rsidRPr="002A26E1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094514" w14:paraId="4A885985" w14:textId="46A5809F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6B489CFE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Funkcje zabezpieczeń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7BABFD40" w14:textId="77777777" w:rsidR="00077F50" w:rsidRPr="00847FA1" w:rsidRDefault="00077F50" w:rsidP="00077F50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847FA1">
              <w:rPr>
                <w:rFonts w:ascii="Calibri" w:hAnsi="Calibri" w:cs="Calibri"/>
                <w:sz w:val="18"/>
                <w:szCs w:val="18"/>
              </w:rPr>
              <w:t>Możliwość ustawienia hasła uruchomienia (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power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noBreakHyphen/>
              <w:t>on/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boot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password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>).</w:t>
            </w:r>
          </w:p>
          <w:p w14:paraId="101F7870" w14:textId="77777777" w:rsidR="00077F50" w:rsidRPr="00847FA1" w:rsidRDefault="00077F50" w:rsidP="00077F50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847FA1">
              <w:rPr>
                <w:rFonts w:ascii="Calibri" w:hAnsi="Calibri" w:cs="Calibri"/>
                <w:sz w:val="18"/>
                <w:szCs w:val="18"/>
              </w:rPr>
              <w:t>Możliwość ustawienia hasła administratora dla konfiguracji BIOS/UEFI.</w:t>
            </w:r>
          </w:p>
          <w:p w14:paraId="225C21A7" w14:textId="77777777" w:rsidR="00077F50" w:rsidRPr="00847FA1" w:rsidRDefault="00077F50" w:rsidP="00077F50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847FA1">
              <w:rPr>
                <w:rFonts w:ascii="Calibri" w:hAnsi="Calibri" w:cs="Calibri"/>
                <w:sz w:val="18"/>
                <w:szCs w:val="18"/>
              </w:rPr>
              <w:t>Zainstalowany lub możliwy do zainstalowania sprzętowy moduł Root of Trust (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RoT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 xml:space="preserve">) na dedykowanej płytce I/O, wspierający TPM 2.0 oraz mechanizmy Platform 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Firmware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Resiliency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 xml:space="preserve"> (PFR).</w:t>
            </w:r>
          </w:p>
          <w:p w14:paraId="4383C9A7" w14:textId="77777777" w:rsidR="00077F50" w:rsidRPr="00847FA1" w:rsidRDefault="00077F50" w:rsidP="00077F50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847FA1">
              <w:rPr>
                <w:rFonts w:ascii="Calibri" w:hAnsi="Calibri" w:cs="Calibri"/>
                <w:sz w:val="18"/>
                <w:szCs w:val="18"/>
              </w:rPr>
              <w:lastRenderedPageBreak/>
              <w:t>Wbudowany w BIOS/UEFI mechanizm umożliwiający wyczyszczenie konfiguracji kontrolera zarządzającego (przywrócenie ustawień fabrycznych).</w:t>
            </w:r>
          </w:p>
          <w:p w14:paraId="31DBD82C" w14:textId="77777777" w:rsidR="00077F50" w:rsidRPr="00847FA1" w:rsidRDefault="00077F50" w:rsidP="00077F50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847FA1">
              <w:rPr>
                <w:rFonts w:ascii="Calibri" w:hAnsi="Calibri" w:cs="Calibri"/>
                <w:sz w:val="18"/>
                <w:szCs w:val="18"/>
              </w:rPr>
              <w:t xml:space="preserve">Mechanizm automatycznego przywrócenia obrazu BIOS/UEFI do wspieranej wersji w przypadku wykrycia nieautoryzowanej modyfikacji 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firmware’u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5A00D4EB" w14:textId="77777777" w:rsidR="00077F50" w:rsidRPr="00847FA1" w:rsidRDefault="00077F50" w:rsidP="00077F50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847FA1">
              <w:rPr>
                <w:rFonts w:ascii="Calibri" w:hAnsi="Calibri" w:cs="Calibri"/>
                <w:sz w:val="18"/>
                <w:szCs w:val="18"/>
              </w:rPr>
              <w:t xml:space="preserve">Możliwość instalacji w przyszłości czujnika otwarcia obudowy (chassis 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intrusion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>) współpracującego z modułem zarządzania serwerem.</w:t>
            </w:r>
          </w:p>
          <w:p w14:paraId="6CF51967" w14:textId="77777777" w:rsidR="00077F50" w:rsidRPr="00847FA1" w:rsidRDefault="00077F50" w:rsidP="00077F50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847FA1">
              <w:rPr>
                <w:rFonts w:ascii="Calibri" w:hAnsi="Calibri" w:cs="Calibri"/>
                <w:sz w:val="18"/>
                <w:szCs w:val="18"/>
              </w:rPr>
              <w:t>Możliwość zainstalowania przedniego panelu (</w:t>
            </w:r>
            <w:proofErr w:type="spellStart"/>
            <w:r w:rsidRPr="00847FA1">
              <w:rPr>
                <w:rFonts w:ascii="Calibri" w:hAnsi="Calibri" w:cs="Calibri"/>
                <w:sz w:val="18"/>
                <w:szCs w:val="18"/>
              </w:rPr>
              <w:t>bezel</w:t>
            </w:r>
            <w:proofErr w:type="spellEnd"/>
            <w:r w:rsidRPr="00847FA1">
              <w:rPr>
                <w:rFonts w:ascii="Calibri" w:hAnsi="Calibri" w:cs="Calibri"/>
                <w:sz w:val="18"/>
                <w:szCs w:val="18"/>
              </w:rPr>
              <w:t>) zamykanego na klucz.</w:t>
            </w:r>
          </w:p>
          <w:p w14:paraId="5BBBB129" w14:textId="6E517AE9" w:rsidR="00077F50" w:rsidRPr="00261B03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</w:tcPr>
          <w:p w14:paraId="4E6FDA36" w14:textId="27830D60" w:rsidR="00077F50" w:rsidRPr="00254B33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lastRenderedPageBreak/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6443CA9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F9655A" w14:paraId="60CF3BA7" w14:textId="2DFB685E" w:rsidTr="008C4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6BDF252C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Urządzenia hot </w:t>
            </w:r>
            <w:proofErr w:type="spellStart"/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swap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6AA1EB5D" w14:textId="6F735D8B" w:rsidR="00077F50" w:rsidRPr="000C513E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1052C2">
              <w:rPr>
                <w:rFonts w:ascii="Calibri" w:hAnsi="Calibri" w:cs="Calibri"/>
                <w:sz w:val="18"/>
                <w:szCs w:val="18"/>
              </w:rPr>
              <w:t>Wszystkie dostarczone wraz z serwerem dyski (w zatokach na pamięć masową), zasilacze oraz moduły wentylatorów muszą być wykonane w wersji </w:t>
            </w:r>
            <w:r w:rsidRPr="001052C2">
              <w:rPr>
                <w:rFonts w:ascii="Calibri" w:hAnsi="Calibri" w:cs="Calibri"/>
                <w:b/>
                <w:bCs/>
                <w:sz w:val="18"/>
                <w:szCs w:val="18"/>
              </w:rPr>
              <w:t>hot</w:t>
            </w:r>
            <w:r w:rsidRPr="001052C2">
              <w:rPr>
                <w:rFonts w:ascii="Calibri" w:hAnsi="Calibri" w:cs="Calibri"/>
                <w:b/>
                <w:bCs/>
                <w:sz w:val="18"/>
                <w:szCs w:val="18"/>
              </w:rPr>
              <w:noBreakHyphen/>
            </w:r>
            <w:proofErr w:type="spellStart"/>
            <w:r w:rsidRPr="001052C2">
              <w:rPr>
                <w:rFonts w:ascii="Calibri" w:hAnsi="Calibri" w:cs="Calibri"/>
                <w:b/>
                <w:bCs/>
                <w:sz w:val="18"/>
                <w:szCs w:val="18"/>
              </w:rPr>
              <w:t>swap</w:t>
            </w:r>
            <w:proofErr w:type="spellEnd"/>
            <w:r w:rsidRPr="001052C2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/ hot</w:t>
            </w:r>
            <w:r w:rsidRPr="001052C2">
              <w:rPr>
                <w:rFonts w:ascii="Calibri" w:hAnsi="Calibri" w:cs="Calibri"/>
                <w:b/>
                <w:bCs/>
                <w:sz w:val="18"/>
                <w:szCs w:val="18"/>
              </w:rPr>
              <w:noBreakHyphen/>
              <w:t>plug</w:t>
            </w:r>
            <w:r w:rsidRPr="001052C2">
              <w:rPr>
                <w:rFonts w:ascii="Calibri" w:hAnsi="Calibri" w:cs="Calibri"/>
                <w:sz w:val="18"/>
                <w:szCs w:val="18"/>
              </w:rPr>
              <w:t>, umożliwiającej ich wymianę bez wyłączania serwera.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3044D695" w14:textId="69A4E24E" w:rsidR="00077F50" w:rsidRPr="00254B33" w:rsidRDefault="00077F50" w:rsidP="00077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20DF9898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094514" w14:paraId="538D9A3A" w14:textId="5DE93695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93072F4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Obsługa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22B6A2BB" w14:textId="40E2D553" w:rsidR="00077F50" w:rsidRPr="00427A54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  <w:r w:rsidRPr="00427A54">
              <w:rPr>
                <w:rFonts w:ascii="Calibri" w:hAnsi="Calibri" w:cs="Calibri"/>
                <w:sz w:val="18"/>
                <w:szCs w:val="18"/>
              </w:rPr>
              <w:t xml:space="preserve">Konstrukcja serwera musi umożliwiać instalację serwera w szafie </w:t>
            </w:r>
            <w:proofErr w:type="spellStart"/>
            <w:r w:rsidRPr="00427A54">
              <w:rPr>
                <w:rFonts w:ascii="Calibri" w:hAnsi="Calibri" w:cs="Calibri"/>
                <w:sz w:val="18"/>
                <w:szCs w:val="18"/>
              </w:rPr>
              <w:t>rack</w:t>
            </w:r>
            <w:proofErr w:type="spellEnd"/>
            <w:r w:rsidRPr="00427A54">
              <w:rPr>
                <w:rFonts w:ascii="Calibri" w:hAnsi="Calibri" w:cs="Calibri"/>
                <w:sz w:val="18"/>
                <w:szCs w:val="18"/>
              </w:rPr>
              <w:t xml:space="preserve"> oraz serwisowanie (instalację i deinstalację) podstawowych komponentów, takich jak: </w:t>
            </w:r>
            <w:proofErr w:type="spellStart"/>
            <w:r w:rsidRPr="00427A54">
              <w:rPr>
                <w:rFonts w:ascii="Calibri" w:hAnsi="Calibri" w:cs="Calibri"/>
                <w:sz w:val="18"/>
                <w:szCs w:val="18"/>
              </w:rPr>
              <w:t>risery</w:t>
            </w:r>
            <w:proofErr w:type="spellEnd"/>
            <w:r w:rsidRPr="00427A5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427A54">
              <w:rPr>
                <w:rFonts w:ascii="Calibri" w:hAnsi="Calibri" w:cs="Calibri"/>
                <w:sz w:val="18"/>
                <w:szCs w:val="18"/>
              </w:rPr>
              <w:t>PCIe</w:t>
            </w:r>
            <w:proofErr w:type="spellEnd"/>
            <w:r w:rsidRPr="00427A54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427A54">
              <w:rPr>
                <w:rFonts w:ascii="Calibri" w:hAnsi="Calibri" w:cs="Calibri"/>
                <w:sz w:val="18"/>
                <w:szCs w:val="18"/>
              </w:rPr>
              <w:t>backplane’y</w:t>
            </w:r>
            <w:proofErr w:type="spellEnd"/>
            <w:r w:rsidRPr="00427A54">
              <w:rPr>
                <w:rFonts w:ascii="Calibri" w:hAnsi="Calibri" w:cs="Calibri"/>
                <w:sz w:val="18"/>
                <w:szCs w:val="18"/>
              </w:rPr>
              <w:t xml:space="preserve"> dysków twardych, karty rozszerzeń oraz moduły wentylatorów bez użycia narzędzi mechanicznych (</w:t>
            </w:r>
            <w:proofErr w:type="spellStart"/>
            <w:r w:rsidRPr="00427A54">
              <w:rPr>
                <w:rFonts w:ascii="Calibri" w:hAnsi="Calibri" w:cs="Calibri"/>
                <w:sz w:val="18"/>
                <w:szCs w:val="18"/>
              </w:rPr>
              <w:t>tool</w:t>
            </w:r>
            <w:proofErr w:type="spellEnd"/>
            <w:r w:rsidRPr="00427A54">
              <w:rPr>
                <w:rFonts w:ascii="Calibri" w:hAnsi="Calibri" w:cs="Calibri"/>
                <w:sz w:val="18"/>
                <w:szCs w:val="18"/>
              </w:rPr>
              <w:noBreakHyphen/>
              <w:t>less), z wykorzystaniem zatrzasków, prowadnic lub pokręteł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7ECA0C16" w14:textId="758AC0A5" w:rsidR="00077F50" w:rsidRPr="00254B33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6DFCFA3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094514" w14:paraId="22057500" w14:textId="3EE95161" w:rsidTr="008C4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7A62890B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Diagnostyka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3130735E" w14:textId="77777777" w:rsidR="00077F50" w:rsidRPr="0022264E" w:rsidRDefault="00077F50" w:rsidP="00077F50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>Możliwość przewidywania awarii dla procesorów, regulatorów napięcia, pamięci, dysków wewnętrznych, wentylatorów, zasilaczy, kontrolerów RAID</w:t>
            </w:r>
          </w:p>
          <w:p w14:paraId="2AC6A71B" w14:textId="24A76B60" w:rsidR="00077F50" w:rsidRPr="0022264E" w:rsidRDefault="00077F50" w:rsidP="00077F50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>Wymaga się, aby serwer posiadał diody sygnalizacyjne awarię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Pr="0022264E">
              <w:rPr>
                <w:rFonts w:ascii="Calibri" w:hAnsi="Calibri" w:cs="Calibri"/>
                <w:sz w:val="18"/>
                <w:szCs w:val="18"/>
              </w:rPr>
              <w:t>kości pamięci RAM, każdej zatoce dyskowe</w:t>
            </w:r>
            <w:r>
              <w:rPr>
                <w:rFonts w:ascii="Calibri" w:hAnsi="Calibri" w:cs="Calibri"/>
                <w:sz w:val="18"/>
                <w:szCs w:val="18"/>
              </w:rPr>
              <w:t>j</w:t>
            </w:r>
            <w:r w:rsidRPr="0022264E">
              <w:rPr>
                <w:rFonts w:ascii="Calibri" w:hAnsi="Calibri" w:cs="Calibri"/>
                <w:sz w:val="18"/>
                <w:szCs w:val="18"/>
              </w:rPr>
              <w:t>, każdym zasilaczu.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7BB5A6F1" w14:textId="670D72E0" w:rsidR="00077F50" w:rsidRPr="00254B33" w:rsidRDefault="00077F50" w:rsidP="00077F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17E3D540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</w:tc>
      </w:tr>
      <w:tr w:rsidR="00077F50" w:rsidRPr="00F9655A" w14:paraId="191D2406" w14:textId="1C3D89FC" w:rsidTr="008C4C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466651B3" w14:textId="22B9191D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Zgodność z systemami operacyjnymi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25FA42BA" w14:textId="77777777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 xml:space="preserve">Microsoft Windows Server 2022, </w:t>
            </w:r>
          </w:p>
          <w:p w14:paraId="059099D5" w14:textId="5523A1BC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 xml:space="preserve">Microsoft Windows Server 2025; </w:t>
            </w:r>
          </w:p>
          <w:p w14:paraId="44A64A2C" w14:textId="59C158B3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 xml:space="preserve">Red </w:t>
            </w: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Hat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Enterprise Linux 9.x,;</w:t>
            </w:r>
          </w:p>
          <w:p w14:paraId="6076A8AD" w14:textId="7DFA565E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 xml:space="preserve">Red </w:t>
            </w: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Hat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Enterprise Linux 10.x; </w:t>
            </w:r>
          </w:p>
          <w:p w14:paraId="322169A2" w14:textId="77777777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 xml:space="preserve">SUSE Linux Enterprise Server 15 SP6, </w:t>
            </w:r>
          </w:p>
          <w:p w14:paraId="3F2DD274" w14:textId="77777777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 xml:space="preserve">SUSE Linux Enterprise Server 15 SP7, </w:t>
            </w:r>
          </w:p>
          <w:p w14:paraId="6CD8194F" w14:textId="14DF1BF2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22264E">
              <w:rPr>
                <w:rFonts w:ascii="Calibri" w:hAnsi="Calibri" w:cs="Calibri"/>
                <w:sz w:val="18"/>
                <w:szCs w:val="18"/>
              </w:rPr>
              <w:t>SUSE Linux Enterprise Server 16;</w:t>
            </w:r>
          </w:p>
          <w:p w14:paraId="5819F9FD" w14:textId="4CC2E7CC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VMware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vSphere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(</w:t>
            </w: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ESXi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>) 8.x,</w:t>
            </w:r>
          </w:p>
          <w:p w14:paraId="4767EDB4" w14:textId="70E3DD7F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VMware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vSphere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(</w:t>
            </w: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ESXi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) 9.x; </w:t>
            </w:r>
          </w:p>
          <w:p w14:paraId="047B51A2" w14:textId="77777777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Ubuntu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22.04, </w:t>
            </w:r>
          </w:p>
          <w:p w14:paraId="5E590B8E" w14:textId="7243FEB2" w:rsidR="00077F50" w:rsidRPr="0022264E" w:rsidRDefault="00077F50" w:rsidP="00077F50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2264E">
              <w:rPr>
                <w:rFonts w:ascii="Calibri" w:hAnsi="Calibri" w:cs="Calibri"/>
                <w:sz w:val="18"/>
                <w:szCs w:val="18"/>
              </w:rPr>
              <w:t>Ubuntu</w:t>
            </w:r>
            <w:proofErr w:type="spellEnd"/>
            <w:r w:rsidRPr="0022264E">
              <w:rPr>
                <w:rFonts w:ascii="Calibri" w:hAnsi="Calibri" w:cs="Calibri"/>
                <w:sz w:val="18"/>
                <w:szCs w:val="18"/>
              </w:rPr>
              <w:t xml:space="preserve"> 24.04</w:t>
            </w:r>
          </w:p>
        </w:tc>
        <w:tc>
          <w:tcPr>
            <w:tcW w:w="517" w:type="pct"/>
            <w:shd w:val="clear" w:color="auto" w:fill="C1E4F5" w:themeFill="accent1" w:themeFillTint="33"/>
          </w:tcPr>
          <w:p w14:paraId="0FF5E397" w14:textId="09FCDBD0" w:rsidR="00077F50" w:rsidRPr="00254B33" w:rsidRDefault="00077F50" w:rsidP="00077F5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5B0D5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7FE3477C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77F50" w:rsidRPr="00094514" w14:paraId="093A0F77" w14:textId="1612E69D" w:rsidTr="008C4C8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DFBC111" w14:textId="77777777" w:rsidR="00077F50" w:rsidRPr="00213D31" w:rsidRDefault="00077F50" w:rsidP="00077F50">
            <w:pPr>
              <w:rPr>
                <w:rFonts w:ascii="Calibri" w:hAnsi="Calibri" w:cs="Calibri"/>
                <w:b w:val="0"/>
                <w:color w:val="000000" w:themeColor="text1"/>
                <w:sz w:val="20"/>
                <w:szCs w:val="20"/>
              </w:rPr>
            </w:pPr>
            <w:r w:rsidRPr="00213D31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Gwarancja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094AC823" w14:textId="74DEB040" w:rsidR="00077F50" w:rsidRPr="00971B13" w:rsidRDefault="00077F50" w:rsidP="00077F50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22264E">
              <w:rPr>
                <w:rFonts w:ascii="Calibri" w:hAnsi="Calibri" w:cs="Calibri"/>
                <w:sz w:val="18"/>
                <w:szCs w:val="18"/>
              </w:rPr>
              <w:t>60 miesięcy gwarancji producenta z</w:t>
            </w:r>
            <w:r w:rsidR="008A4CCA">
              <w:rPr>
                <w:rFonts w:ascii="Calibri" w:hAnsi="Calibri" w:cs="Calibri"/>
                <w:sz w:val="18"/>
                <w:szCs w:val="18"/>
              </w:rPr>
              <w:t xml:space="preserve"> czasem reakcji Następny dzień roboczy (NBD)</w:t>
            </w:r>
            <w:r w:rsidRPr="00971B13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.</w:t>
            </w:r>
          </w:p>
          <w:p w14:paraId="0E2A5636" w14:textId="51B19BC6" w:rsidR="00077F50" w:rsidRPr="00B94617" w:rsidRDefault="00077F50" w:rsidP="00077F5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</w:tcPr>
          <w:p w14:paraId="312B4787" w14:textId="77777777" w:rsidR="008A4CCA" w:rsidRPr="008A4CCA" w:rsidRDefault="008A4CCA" w:rsidP="008A4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Punktacja:</w:t>
            </w:r>
          </w:p>
          <w:p w14:paraId="6463C0EF" w14:textId="77777777" w:rsidR="008A4CCA" w:rsidRPr="008A4CCA" w:rsidRDefault="008A4CCA" w:rsidP="008A4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do 60 miesięcy – 0 pkt</w:t>
            </w:r>
          </w:p>
          <w:p w14:paraId="61ED882F" w14:textId="77777777" w:rsidR="008A4CCA" w:rsidRPr="008A4CCA" w:rsidRDefault="008A4CCA" w:rsidP="008A4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- 61-72 miesiące – 5 pkt.</w:t>
            </w:r>
          </w:p>
          <w:p w14:paraId="708E5A79" w14:textId="77777777" w:rsidR="008A4CCA" w:rsidRPr="008A4CCA" w:rsidRDefault="008A4CCA" w:rsidP="008A4C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- 73- 84 miesiące – 10 pkt.</w:t>
            </w:r>
          </w:p>
          <w:p w14:paraId="70F57F0F" w14:textId="2031C746" w:rsidR="00077F50" w:rsidRPr="008A4CCA" w:rsidRDefault="008A4CCA" w:rsidP="008A4C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powyżej 84 miesiące – 15 pkt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6E25DAF1" w14:textId="77777777" w:rsidR="00077F50" w:rsidRPr="00254B33" w:rsidRDefault="00077F50" w:rsidP="00077F5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37C0B" w:rsidRPr="00B37C0B" w14:paraId="4F98D212" w14:textId="77777777" w:rsidTr="00B37C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45B0E1" w:themeFill="accent1" w:themeFillTint="99"/>
            <w:vAlign w:val="center"/>
          </w:tcPr>
          <w:p w14:paraId="03F7AC47" w14:textId="06745054" w:rsidR="00B37C0B" w:rsidRPr="00B37C0B" w:rsidRDefault="00B37C0B" w:rsidP="00B37C0B">
            <w:pPr>
              <w:pStyle w:val="Nagwek1"/>
              <w:numPr>
                <w:ilvl w:val="0"/>
                <w:numId w:val="0"/>
              </w:numPr>
              <w:ind w:left="360"/>
              <w:rPr>
                <w:b/>
                <w:bCs w:val="0"/>
                <w:color w:val="auto"/>
                <w:sz w:val="18"/>
                <w:szCs w:val="18"/>
              </w:rPr>
            </w:pPr>
            <w:r w:rsidRPr="00B37C0B">
              <w:rPr>
                <w:b/>
                <w:bCs w:val="0"/>
                <w:color w:val="auto"/>
              </w:rPr>
              <w:t>WYMAGANIA DOTYCZĄCE OPROGRAMOWANIA</w:t>
            </w:r>
          </w:p>
        </w:tc>
      </w:tr>
      <w:tr w:rsidR="00B37C0B" w:rsidRPr="00094514" w14:paraId="4B750E87" w14:textId="77777777" w:rsidTr="001C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35A1422C" w14:textId="77777777" w:rsidR="00B37C0B" w:rsidRPr="00B37C0B" w:rsidRDefault="00B37C0B" w:rsidP="00F10957">
            <w:pPr>
              <w:pStyle w:val="Nagwek2"/>
              <w:numPr>
                <w:ilvl w:val="0"/>
                <w:numId w:val="0"/>
              </w:numPr>
              <w:ind w:left="27"/>
              <w:jc w:val="left"/>
              <w:rPr>
                <w:b/>
                <w:bCs w:val="0"/>
                <w:color w:val="auto"/>
                <w:sz w:val="20"/>
                <w:szCs w:val="20"/>
              </w:rPr>
            </w:pPr>
            <w:r w:rsidRPr="00B37C0B">
              <w:rPr>
                <w:b/>
                <w:bCs w:val="0"/>
                <w:color w:val="auto"/>
                <w:sz w:val="20"/>
                <w:szCs w:val="20"/>
              </w:rPr>
              <w:t>Licencja systemu operacyjnego</w:t>
            </w:r>
          </w:p>
          <w:p w14:paraId="2EF9282B" w14:textId="77777777" w:rsidR="00B37C0B" w:rsidRPr="00213D31" w:rsidRDefault="00B37C0B" w:rsidP="00213D31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10DBDE71" w14:textId="77777777" w:rsidR="00B37C0B" w:rsidRPr="00B37C0B" w:rsidRDefault="00B37C0B" w:rsidP="00B37C0B">
            <w:pPr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>•</w:t>
            </w:r>
            <w:r w:rsidRPr="00B37C0B">
              <w:rPr>
                <w:rFonts w:ascii="Calibri" w:hAnsi="Calibri" w:cs="Calibri"/>
                <w:sz w:val="18"/>
                <w:szCs w:val="18"/>
              </w:rPr>
              <w:tab/>
              <w:t xml:space="preserve">Dostarczona licencja na serwerowy system operacyjny klasy </w:t>
            </w:r>
            <w:proofErr w:type="spellStart"/>
            <w:r w:rsidRPr="00B37C0B">
              <w:rPr>
                <w:rFonts w:ascii="Calibri" w:hAnsi="Calibri" w:cs="Calibri"/>
                <w:sz w:val="18"/>
                <w:szCs w:val="18"/>
              </w:rPr>
              <w:t>enterprise</w:t>
            </w:r>
            <w:proofErr w:type="spellEnd"/>
            <w:r w:rsidRPr="00B37C0B">
              <w:rPr>
                <w:rFonts w:ascii="Calibri" w:hAnsi="Calibri" w:cs="Calibri"/>
                <w:sz w:val="18"/>
                <w:szCs w:val="18"/>
              </w:rPr>
              <w:t xml:space="preserve"> musi zapewniać pełną zgodność z dostarczonymi procesorami fizycznymi i wszystkimi ich rdzeniami, umożliwiając legalne wykorzystanie pełnej mocy obliczeniowej serwerów bez dodatkowych opłat licencyjnych.</w:t>
            </w:r>
          </w:p>
          <w:p w14:paraId="5DF1442E" w14:textId="77777777" w:rsidR="00B37C0B" w:rsidRPr="00B37C0B" w:rsidRDefault="00B37C0B" w:rsidP="00B37C0B">
            <w:pPr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>•</w:t>
            </w:r>
            <w:r w:rsidRPr="00B37C0B">
              <w:rPr>
                <w:rFonts w:ascii="Calibri" w:hAnsi="Calibri" w:cs="Calibri"/>
                <w:sz w:val="18"/>
                <w:szCs w:val="18"/>
              </w:rPr>
              <w:tab/>
              <w:t xml:space="preserve">Licencja musi umożliwiać pełnienie roli wbudowanego </w:t>
            </w:r>
            <w:proofErr w:type="spellStart"/>
            <w:r w:rsidRPr="00B37C0B">
              <w:rPr>
                <w:rFonts w:ascii="Calibri" w:hAnsi="Calibri" w:cs="Calibri"/>
                <w:sz w:val="18"/>
                <w:szCs w:val="18"/>
              </w:rPr>
              <w:t>hypervisora</w:t>
            </w:r>
            <w:proofErr w:type="spellEnd"/>
            <w:r w:rsidRPr="00B37C0B">
              <w:rPr>
                <w:rFonts w:ascii="Calibri" w:hAnsi="Calibri" w:cs="Calibri"/>
                <w:sz w:val="18"/>
                <w:szCs w:val="18"/>
              </w:rPr>
              <w:t xml:space="preserve"> oraz uruchamianie nieograniczonej liczby maszyn wirtualnych na jednym hoście fizycznym, bez konieczności zakupu dodatkowych licencji systemu operacyjnego na poszczególne maszyny wirtualne w ramach dostarczanej konfiguracji sprzętowej.</w:t>
            </w:r>
          </w:p>
          <w:p w14:paraId="2786BC62" w14:textId="0BD17C38" w:rsidR="00B37C0B" w:rsidRPr="0022264E" w:rsidRDefault="00B37C0B" w:rsidP="00B37C0B">
            <w:pPr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>•</w:t>
            </w:r>
            <w:r w:rsidRPr="00B37C0B">
              <w:rPr>
                <w:rFonts w:ascii="Calibri" w:hAnsi="Calibri" w:cs="Calibri"/>
                <w:sz w:val="18"/>
                <w:szCs w:val="18"/>
              </w:rPr>
              <w:tab/>
              <w:t>System musi być w pełni kompatybilny z istniejącą infrastrukturą usług katalogowych Zamawiającego (wersje serwerowe w wersjach 2016 i nowsze tej samej rodziny producenta).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76F5CF5E" w14:textId="105B314B" w:rsidR="00B37C0B" w:rsidRPr="00254B33" w:rsidRDefault="00077F50" w:rsidP="00254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4F214C33" w14:textId="77777777" w:rsidR="00B37C0B" w:rsidRPr="00254B33" w:rsidRDefault="00B37C0B" w:rsidP="00254B3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37C0B" w:rsidRPr="00094514" w14:paraId="3D9A06DE" w14:textId="77777777" w:rsidTr="001C3A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6E790274" w14:textId="41AA3598" w:rsidR="00B37C0B" w:rsidRPr="00213D31" w:rsidRDefault="00B37C0B" w:rsidP="00213D31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37C0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Licencje dostępowe CAL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44309B6C" w14:textId="77777777" w:rsidR="00B37C0B" w:rsidRPr="00B37C0B" w:rsidRDefault="00B37C0B" w:rsidP="00B37C0B">
            <w:pPr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>Wykonawca zobowiązany jest do dostarczenia licencji dostępowych (CAL) w przypadku ich wymagalności dla oferowanego systemu operacyjnego:</w:t>
            </w:r>
          </w:p>
          <w:p w14:paraId="17C768B6" w14:textId="77777777" w:rsidR="00B37C0B" w:rsidRPr="00B37C0B" w:rsidRDefault="00B37C0B" w:rsidP="00B37C0B">
            <w:pPr>
              <w:pStyle w:val="Akapitzlist"/>
              <w:numPr>
                <w:ilvl w:val="1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A4CCA">
              <w:rPr>
                <w:rFonts w:ascii="Calibri" w:hAnsi="Calibri" w:cs="Calibri"/>
                <w:b/>
                <w:bCs/>
                <w:sz w:val="18"/>
                <w:szCs w:val="18"/>
              </w:rPr>
              <w:t>100 sztuk licencji Device CAL</w:t>
            </w:r>
            <w:r w:rsidRPr="00B37C0B">
              <w:rPr>
                <w:rFonts w:ascii="Calibri" w:hAnsi="Calibri" w:cs="Calibri"/>
                <w:sz w:val="18"/>
                <w:szCs w:val="18"/>
              </w:rPr>
              <w:t xml:space="preserve"> w najnowszej wersji zgodnej z dostarczanym systemem operacyjnym (licencja przypisana do urządzenia/urządzenia końcowego),</w:t>
            </w:r>
          </w:p>
          <w:p w14:paraId="5808C5DD" w14:textId="77777777" w:rsidR="00B37C0B" w:rsidRPr="00B37C0B" w:rsidRDefault="00B37C0B" w:rsidP="00B37C0B">
            <w:pPr>
              <w:pStyle w:val="Akapitzlist"/>
              <w:numPr>
                <w:ilvl w:val="1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A4CCA">
              <w:rPr>
                <w:rFonts w:ascii="Calibri" w:hAnsi="Calibri" w:cs="Calibri"/>
                <w:b/>
                <w:bCs/>
                <w:sz w:val="18"/>
                <w:szCs w:val="18"/>
              </w:rPr>
              <w:t>30 sztuk licencji User CAL</w:t>
            </w:r>
            <w:r w:rsidRPr="00B37C0B">
              <w:rPr>
                <w:rFonts w:ascii="Calibri" w:hAnsi="Calibri" w:cs="Calibri"/>
                <w:sz w:val="18"/>
                <w:szCs w:val="18"/>
              </w:rPr>
              <w:t xml:space="preserve"> w najnowszej wersji zgodnej z dostarczanym systemem operacyjnym (licencja przypisana do użytkownika/</w:t>
            </w:r>
            <w:proofErr w:type="spellStart"/>
            <w:r w:rsidRPr="00B37C0B">
              <w:rPr>
                <w:rFonts w:ascii="Calibri" w:hAnsi="Calibri" w:cs="Calibri"/>
                <w:sz w:val="18"/>
                <w:szCs w:val="18"/>
              </w:rPr>
              <w:t>named</w:t>
            </w:r>
            <w:proofErr w:type="spellEnd"/>
            <w:r w:rsidRPr="00B37C0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B37C0B">
              <w:rPr>
                <w:rFonts w:ascii="Calibri" w:hAnsi="Calibri" w:cs="Calibri"/>
                <w:sz w:val="18"/>
                <w:szCs w:val="18"/>
              </w:rPr>
              <w:t>user</w:t>
            </w:r>
            <w:proofErr w:type="spellEnd"/>
            <w:r w:rsidRPr="00B37C0B">
              <w:rPr>
                <w:rFonts w:ascii="Calibri" w:hAnsi="Calibri" w:cs="Calibri"/>
                <w:sz w:val="18"/>
                <w:szCs w:val="18"/>
              </w:rPr>
              <w:t>).</w:t>
            </w:r>
          </w:p>
          <w:p w14:paraId="639B8E84" w14:textId="77777777" w:rsidR="00B37C0B" w:rsidRPr="00B37C0B" w:rsidRDefault="00B37C0B" w:rsidP="00B37C0B">
            <w:pPr>
              <w:ind w:left="360"/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Licencje CAL muszą być w pełni kompatybilne z edycją i wersją dostarczonego systemu serwerowego </w:t>
            </w:r>
          </w:p>
          <w:p w14:paraId="33601587" w14:textId="27856997" w:rsidR="00B37C0B" w:rsidRPr="0022264E" w:rsidRDefault="00B37C0B" w:rsidP="00B37C0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0826996A" w14:textId="157EC3CB" w:rsidR="00B37C0B" w:rsidRPr="00254B33" w:rsidRDefault="00077F50" w:rsidP="00254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lastRenderedPageBreak/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4BD821EB" w14:textId="77777777" w:rsidR="00B37C0B" w:rsidRPr="00254B33" w:rsidRDefault="00B37C0B" w:rsidP="00254B3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37C0B" w:rsidRPr="00094514" w14:paraId="2E27D049" w14:textId="77777777" w:rsidTr="001C3A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7FE2B03C" w14:textId="5AA5F887" w:rsidR="00B37C0B" w:rsidRPr="00213D31" w:rsidRDefault="00B37C0B" w:rsidP="00213D31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37C0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Licencje do połączeń zdalnych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0F122CA1" w14:textId="2C780372" w:rsidR="00B37C0B" w:rsidRPr="00B37C0B" w:rsidRDefault="00B37C0B" w:rsidP="00B37C0B">
            <w:pPr>
              <w:pStyle w:val="Akapitzlist"/>
              <w:numPr>
                <w:ilvl w:val="0"/>
                <w:numId w:val="30"/>
              </w:numPr>
              <w:ind w:left="366"/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 xml:space="preserve">Wykonawca zobowiązany jest do dostarczenia </w:t>
            </w:r>
            <w:r w:rsidR="00D47627" w:rsidRPr="008A4CCA">
              <w:rPr>
                <w:rFonts w:ascii="Calibri" w:hAnsi="Calibri" w:cs="Calibri"/>
                <w:b/>
                <w:bCs/>
                <w:sz w:val="18"/>
                <w:szCs w:val="18"/>
              </w:rPr>
              <w:t>5</w:t>
            </w:r>
            <w:r w:rsidR="00432173" w:rsidRPr="008A4CCA"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  <w:r w:rsidRPr="008A4CCA">
              <w:rPr>
                <w:rFonts w:ascii="Calibri" w:hAnsi="Calibri" w:cs="Calibri"/>
                <w:b/>
                <w:bCs/>
                <w:sz w:val="18"/>
                <w:szCs w:val="18"/>
              </w:rPr>
              <w:t>0 sztuk licencji</w:t>
            </w:r>
            <w:r w:rsidRPr="00B37C0B">
              <w:rPr>
                <w:rFonts w:ascii="Calibri" w:hAnsi="Calibri" w:cs="Calibri"/>
                <w:sz w:val="18"/>
                <w:szCs w:val="18"/>
              </w:rPr>
              <w:t xml:space="preserve"> dostępowych do usług zdalnych pulpitu (RDS CAL) </w:t>
            </w:r>
            <w:r w:rsidR="000546F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w modelu licencjonowania Device CAL </w:t>
            </w:r>
            <w:r w:rsidRPr="00B37C0B">
              <w:rPr>
                <w:rFonts w:ascii="Calibri" w:hAnsi="Calibri" w:cs="Calibri"/>
                <w:sz w:val="18"/>
                <w:szCs w:val="18"/>
              </w:rPr>
              <w:t>w najnowszej wersji zgodnej z dostarczanym systemem operacyjnym, umożliwiających realizację sesji zdalnych na serwerach rolnych usług zdalnych (Remote Desktop Services).</w:t>
            </w:r>
          </w:p>
          <w:p w14:paraId="368FD81F" w14:textId="45089B9F" w:rsidR="00B37C0B" w:rsidRPr="00B37C0B" w:rsidRDefault="00B37C0B" w:rsidP="00B37C0B">
            <w:pPr>
              <w:pStyle w:val="Akapitzlist"/>
              <w:numPr>
                <w:ilvl w:val="0"/>
                <w:numId w:val="30"/>
              </w:numPr>
              <w:ind w:left="366"/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 xml:space="preserve">Licencje RDS CAL muszą realizować funkcje połączeń zdalnych dla aplikacji medycznych, które są bardzo czułe na opóźnienia w transmisji danych, zapewniając niskie opóźnienia i wysoką </w:t>
            </w:r>
            <w:proofErr w:type="spellStart"/>
            <w:r w:rsidRPr="00B37C0B">
              <w:rPr>
                <w:rFonts w:ascii="Calibri" w:hAnsi="Calibri" w:cs="Calibri"/>
                <w:sz w:val="18"/>
                <w:szCs w:val="18"/>
              </w:rPr>
              <w:t>responsywność</w:t>
            </w:r>
            <w:proofErr w:type="spellEnd"/>
            <w:r w:rsidRPr="00B37C0B">
              <w:rPr>
                <w:rFonts w:ascii="Calibri" w:hAnsi="Calibri" w:cs="Calibri"/>
                <w:sz w:val="18"/>
                <w:szCs w:val="18"/>
              </w:rPr>
              <w:t xml:space="preserve"> sesji zdalnych (optymalizacja protokołu RDP dla aplikacji czasu rzeczywistego).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4762ED83" w14:textId="5E46EB41" w:rsidR="00B37C0B" w:rsidRPr="00254B33" w:rsidRDefault="00077F50" w:rsidP="00254B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393E82AC" w14:textId="77777777" w:rsidR="00B37C0B" w:rsidRPr="00254B33" w:rsidRDefault="00B37C0B" w:rsidP="00254B3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37C0B" w:rsidRPr="00094514" w14:paraId="76C98520" w14:textId="77777777" w:rsidTr="001C3A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60800974" w14:textId="6B9C4967" w:rsidR="00B37C0B" w:rsidRPr="00213D31" w:rsidRDefault="00B37C0B" w:rsidP="00213D31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B37C0B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Kompatybilność i migracyjność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22F7AAA9" w14:textId="5A06100D" w:rsidR="00B37C0B" w:rsidRPr="00B37C0B" w:rsidRDefault="00B37C0B" w:rsidP="00B37C0B">
            <w:pPr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 xml:space="preserve">Dostarczone licencje </w:t>
            </w:r>
            <w:r w:rsidR="008F185D" w:rsidRPr="00B37C0B">
              <w:rPr>
                <w:rFonts w:ascii="Calibri" w:hAnsi="Calibri" w:cs="Calibri"/>
                <w:sz w:val="18"/>
                <w:szCs w:val="18"/>
              </w:rPr>
              <w:t>(system operacyjny + CAL</w:t>
            </w:r>
            <w:r w:rsidR="008F18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F185D" w:rsidRPr="008A4CCA">
              <w:rPr>
                <w:rFonts w:ascii="Calibri" w:hAnsi="Calibri" w:cs="Calibri"/>
                <w:sz w:val="18"/>
                <w:szCs w:val="18"/>
              </w:rPr>
              <w:t>+ RDS CAL)</w:t>
            </w:r>
            <w:r w:rsidR="008F185D" w:rsidRPr="00B37C0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37C0B">
              <w:rPr>
                <w:rFonts w:ascii="Calibri" w:hAnsi="Calibri" w:cs="Calibri"/>
                <w:sz w:val="18"/>
                <w:szCs w:val="18"/>
              </w:rPr>
              <w:t>muszą umożliwiać integrację z istniejącą domeną usług katalogowych Zamawiającego (wersje serwerowe 2016 i nowsze tej samej rodziny producenta), w tym:</w:t>
            </w:r>
          </w:p>
          <w:p w14:paraId="125ADB75" w14:textId="532AF634" w:rsidR="00B37C0B" w:rsidRPr="00B37C0B" w:rsidRDefault="00B37C0B" w:rsidP="00B37C0B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>pełne uczestnictwo w strukturze domenowej (kontroler domeny, członek domeny),</w:t>
            </w:r>
          </w:p>
          <w:p w14:paraId="7E1507CF" w14:textId="77777777" w:rsidR="00B37C0B" w:rsidRDefault="00B37C0B" w:rsidP="00B37C0B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sz w:val="18"/>
                <w:szCs w:val="18"/>
              </w:rPr>
            </w:pPr>
            <w:r w:rsidRPr="00B37C0B">
              <w:rPr>
                <w:rFonts w:ascii="Calibri" w:hAnsi="Calibri" w:cs="Calibri"/>
                <w:sz w:val="18"/>
                <w:szCs w:val="18"/>
              </w:rPr>
              <w:t>migrację ról serwerowych (usługi plików SMB 3.x, usługi wirtualizacji, polityk grupowych),</w:t>
            </w:r>
          </w:p>
          <w:p w14:paraId="2AF79763" w14:textId="07D99E31" w:rsidR="00D91F3C" w:rsidRPr="00B37C0B" w:rsidRDefault="00D91F3C" w:rsidP="00B37C0B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Wszystkie licencje muszą być bezterminowe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7777682F" w14:textId="61BBF627" w:rsidR="00B37C0B" w:rsidRPr="00254B33" w:rsidRDefault="00077F50" w:rsidP="00254B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3AE4CE42" w14:textId="77777777" w:rsidR="00B37C0B" w:rsidRPr="00254B33" w:rsidRDefault="00B37C0B" w:rsidP="00254B3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412DD" w:rsidRPr="00B37C0B" w14:paraId="461CFB2D" w14:textId="77777777" w:rsidTr="003123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45B0E1" w:themeFill="accent1" w:themeFillTint="99"/>
            <w:vAlign w:val="center"/>
          </w:tcPr>
          <w:p w14:paraId="01B63507" w14:textId="1638F216" w:rsidR="008412DD" w:rsidRPr="00B37C0B" w:rsidRDefault="008412DD" w:rsidP="0031238A">
            <w:pPr>
              <w:pStyle w:val="Nagwek1"/>
              <w:numPr>
                <w:ilvl w:val="0"/>
                <w:numId w:val="0"/>
              </w:numPr>
              <w:ind w:left="360"/>
              <w:rPr>
                <w:b/>
                <w:bCs w:val="0"/>
                <w:color w:val="auto"/>
                <w:sz w:val="18"/>
                <w:szCs w:val="18"/>
              </w:rPr>
            </w:pPr>
            <w:r w:rsidRPr="00B37C0B">
              <w:rPr>
                <w:b/>
                <w:bCs w:val="0"/>
                <w:color w:val="auto"/>
              </w:rPr>
              <w:t xml:space="preserve">WYMAGANIA DOTYCZĄCE </w:t>
            </w:r>
            <w:r w:rsidR="006D6EB0">
              <w:rPr>
                <w:b/>
                <w:bCs w:val="0"/>
                <w:color w:val="auto"/>
              </w:rPr>
              <w:t>URZĄDZEŃ SIECHOWYCH</w:t>
            </w:r>
          </w:p>
        </w:tc>
      </w:tr>
      <w:tr w:rsidR="008412DD" w:rsidRPr="00094514" w14:paraId="0DB07AB7" w14:textId="77777777" w:rsidTr="003123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23AB237" w14:textId="5F47F44D" w:rsidR="008412DD" w:rsidRPr="00213D31" w:rsidRDefault="0075727C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Przełączniki sieciowe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0D2A480B" w14:textId="2D8E780B" w:rsidR="008412DD" w:rsidRPr="0075727C" w:rsidRDefault="0075727C" w:rsidP="0075727C">
            <w:pPr>
              <w:rPr>
                <w:rFonts w:ascii="Calibri" w:hAnsi="Calibri" w:cs="Calibri"/>
                <w:sz w:val="18"/>
                <w:szCs w:val="18"/>
              </w:rPr>
            </w:pPr>
            <w:r w:rsidRPr="0075727C">
              <w:rPr>
                <w:rFonts w:ascii="Calibri" w:hAnsi="Calibri" w:cs="Calibri"/>
                <w:sz w:val="18"/>
                <w:szCs w:val="18"/>
              </w:rPr>
              <w:t>Wraz z dostawą serwerów Wykonawca zobowiązany jest dostarczyć także </w:t>
            </w:r>
            <w:r w:rsidRPr="0075727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2 </w:t>
            </w:r>
            <w:proofErr w:type="spellStart"/>
            <w:r w:rsidRPr="0075727C">
              <w:rPr>
                <w:rFonts w:ascii="Calibri" w:hAnsi="Calibri" w:cs="Calibri"/>
                <w:b/>
                <w:bCs/>
                <w:sz w:val="18"/>
                <w:szCs w:val="18"/>
              </w:rPr>
              <w:t>szt</w:t>
            </w:r>
            <w:proofErr w:type="spellEnd"/>
            <w:r w:rsidRPr="0075727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przełączniki sieciowe</w:t>
            </w:r>
            <w:r w:rsidRPr="0075727C">
              <w:rPr>
                <w:rFonts w:ascii="Calibri" w:hAnsi="Calibri" w:cs="Calibri"/>
                <w:sz w:val="18"/>
                <w:szCs w:val="18"/>
              </w:rPr>
              <w:t> zgodne z wymaganiami niniejszego OPZ, zapewniające redundantne podłączenie wszystkich zamawianych serwerów do infrastruktury sieciowej Zamawiającego.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2A1A8D3D" w14:textId="02DF1255" w:rsidR="008412DD" w:rsidRPr="00254B33" w:rsidRDefault="00077F50" w:rsidP="00312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7A91C53" w14:textId="77777777" w:rsidR="008412DD" w:rsidRPr="00254B33" w:rsidRDefault="008412DD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D2338" w:rsidRPr="00094514" w14:paraId="1C355852" w14:textId="77777777" w:rsidTr="003123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FF51288" w14:textId="229A0E52" w:rsidR="00DD2338" w:rsidRDefault="00DD2338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F367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Obudowa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47D4B762" w14:textId="6ECC1100" w:rsidR="00DD2338" w:rsidRPr="0075727C" w:rsidRDefault="006F3676" w:rsidP="0075727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Obudowa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Rack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D2338" w:rsidRPr="00DD2338">
              <w:rPr>
                <w:rFonts w:ascii="Calibri" w:hAnsi="Calibri" w:cs="Calibri"/>
                <w:sz w:val="18"/>
                <w:szCs w:val="18"/>
              </w:rPr>
              <w:t>1U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468C0B7C" w14:textId="42CF0A64" w:rsidR="00DD2338" w:rsidRPr="00254B33" w:rsidRDefault="00077F50" w:rsidP="00312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05A16892" w14:textId="77777777" w:rsidR="00DD2338" w:rsidRPr="00254B33" w:rsidRDefault="00DD2338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D2338" w:rsidRPr="00094514" w14:paraId="483837DB" w14:textId="77777777" w:rsidTr="003123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0E75169D" w14:textId="748DB5E6" w:rsidR="00DD2338" w:rsidRPr="006F3676" w:rsidRDefault="00DD2338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6F3676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Zasilanie</w:t>
            </w:r>
            <w:r w:rsidR="00474C92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i chłodzenie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3CF13045" w14:textId="284CB829" w:rsidR="00DD2338" w:rsidRPr="00DD2338" w:rsidRDefault="006F3676" w:rsidP="0075727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Przełącznik wyposażony w dwa </w:t>
            </w:r>
            <w:proofErr w:type="spellStart"/>
            <w:r w:rsidR="00DD2338" w:rsidRPr="00DD2338">
              <w:rPr>
                <w:rFonts w:ascii="Calibri" w:hAnsi="Calibri" w:cs="Calibri"/>
                <w:sz w:val="18"/>
                <w:szCs w:val="18"/>
              </w:rPr>
              <w:t>redund</w:t>
            </w:r>
            <w:r>
              <w:rPr>
                <w:rFonts w:ascii="Calibri" w:hAnsi="Calibri" w:cs="Calibri"/>
                <w:sz w:val="18"/>
                <w:szCs w:val="18"/>
              </w:rPr>
              <w:t>ntne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zasilacze </w:t>
            </w:r>
            <w:r w:rsidR="00DD2338" w:rsidRPr="00DD2338">
              <w:rPr>
                <w:rFonts w:ascii="Calibri" w:hAnsi="Calibri" w:cs="Calibri"/>
                <w:sz w:val="18"/>
                <w:szCs w:val="18"/>
              </w:rPr>
              <w:t>hot</w:t>
            </w:r>
            <w:r w:rsidR="00DD2338" w:rsidRPr="00DD2338">
              <w:rPr>
                <w:rFonts w:ascii="Calibri" w:hAnsi="Calibri" w:cs="Calibri"/>
                <w:sz w:val="18"/>
                <w:szCs w:val="18"/>
              </w:rPr>
              <w:noBreakHyphen/>
            </w:r>
            <w:proofErr w:type="spellStart"/>
            <w:r w:rsidR="00DD2338" w:rsidRPr="00DD2338">
              <w:rPr>
                <w:rFonts w:ascii="Calibri" w:hAnsi="Calibri" w:cs="Calibri"/>
                <w:sz w:val="18"/>
                <w:szCs w:val="18"/>
              </w:rPr>
              <w:t>swap</w:t>
            </w:r>
            <w:proofErr w:type="spellEnd"/>
            <w:r w:rsidR="00DD2338" w:rsidRPr="00DD2338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DD2338">
              <w:rPr>
                <w:rFonts w:ascii="Calibri" w:hAnsi="Calibri" w:cs="Calibri"/>
                <w:sz w:val="18"/>
                <w:szCs w:val="18"/>
              </w:rPr>
              <w:t xml:space="preserve">oraz </w:t>
            </w:r>
            <w:r w:rsidR="00DD2338" w:rsidRPr="00DD2338">
              <w:rPr>
                <w:rFonts w:ascii="Calibri" w:hAnsi="Calibri" w:cs="Calibri"/>
                <w:sz w:val="18"/>
                <w:szCs w:val="18"/>
              </w:rPr>
              <w:t>wymiennymi wentylatorami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0BD5997E" w14:textId="1BCE6B0F" w:rsidR="00DD2338" w:rsidRPr="00254B33" w:rsidRDefault="00077F50" w:rsidP="00312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1C6E22C2" w14:textId="77777777" w:rsidR="00DD2338" w:rsidRPr="00254B33" w:rsidRDefault="00DD2338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D2338" w:rsidRPr="00094514" w14:paraId="3355A5E9" w14:textId="77777777" w:rsidTr="00DD2338">
        <w:trPr>
          <w:trHeight w:val="1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7425DBC3" w14:textId="34A2E2F7" w:rsidR="00DD2338" w:rsidRDefault="00DD2338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Ilość portów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6B6CB083" w14:textId="05351476" w:rsidR="00DD2338" w:rsidRPr="0075727C" w:rsidRDefault="00DD2338" w:rsidP="0075727C">
            <w:pPr>
              <w:rPr>
                <w:rFonts w:ascii="Calibri" w:hAnsi="Calibri" w:cs="Calibri"/>
                <w:sz w:val="18"/>
                <w:szCs w:val="18"/>
              </w:rPr>
            </w:pPr>
            <w:r w:rsidRPr="00DD2338">
              <w:rPr>
                <w:rFonts w:ascii="Calibri" w:hAnsi="Calibri" w:cs="Calibri"/>
                <w:sz w:val="18"/>
                <w:szCs w:val="18"/>
              </w:rPr>
              <w:t>Przełącznik musi posiadać </w:t>
            </w:r>
            <w:r w:rsidRPr="00DD2338">
              <w:rPr>
                <w:rFonts w:ascii="Calibri" w:hAnsi="Calibri" w:cs="Calibri"/>
                <w:b/>
                <w:bCs/>
                <w:sz w:val="18"/>
                <w:szCs w:val="18"/>
              </w:rPr>
              <w:t>min. 24 porty 10/25GbE SFP28</w:t>
            </w:r>
            <w:r w:rsidRPr="00DD2338">
              <w:rPr>
                <w:rFonts w:ascii="Calibri" w:hAnsi="Calibri" w:cs="Calibri"/>
                <w:sz w:val="18"/>
                <w:szCs w:val="18"/>
              </w:rPr>
              <w:t> oraz </w:t>
            </w:r>
            <w:r w:rsidRPr="00DD2338">
              <w:rPr>
                <w:rFonts w:ascii="Calibri" w:hAnsi="Calibri" w:cs="Calibri"/>
                <w:b/>
                <w:bCs/>
                <w:sz w:val="18"/>
                <w:szCs w:val="18"/>
              </w:rPr>
              <w:t>min. 4 porty 40/100GbE QSFP28</w:t>
            </w:r>
            <w:r w:rsidRPr="00DD2338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43BC885A" w14:textId="58EDE8ED" w:rsidR="00DD2338" w:rsidRPr="00254B33" w:rsidRDefault="00077F50" w:rsidP="00312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32C7BACA" w14:textId="77777777" w:rsidR="00DD2338" w:rsidRPr="00254B33" w:rsidRDefault="00DD2338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C0085" w:rsidRPr="00094514" w14:paraId="79171D17" w14:textId="77777777" w:rsidTr="00DD2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19BFF66E" w14:textId="0A020E37" w:rsidR="005C0085" w:rsidRDefault="005C0085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315EC434" w14:textId="77777777" w:rsidR="005C0085" w:rsidRPr="005C0085" w:rsidRDefault="005C0085" w:rsidP="005C0085">
            <w:pPr>
              <w:rPr>
                <w:rFonts w:ascii="Calibri" w:hAnsi="Calibri" w:cs="Calibri"/>
                <w:sz w:val="18"/>
                <w:szCs w:val="18"/>
              </w:rPr>
            </w:pPr>
            <w:r w:rsidRPr="005C0085">
              <w:rPr>
                <w:rFonts w:ascii="Calibri" w:hAnsi="Calibri" w:cs="Calibri"/>
                <w:sz w:val="18"/>
                <w:szCs w:val="18"/>
              </w:rPr>
              <w:t>Przełączniki (2 szt.) muszą umożliwiać </w:t>
            </w:r>
            <w:r w:rsidRPr="005C0085">
              <w:rPr>
                <w:rFonts w:ascii="Calibri" w:hAnsi="Calibri" w:cs="Calibri"/>
                <w:b/>
                <w:bCs/>
                <w:sz w:val="18"/>
                <w:szCs w:val="18"/>
              </w:rPr>
              <w:t>zaprojektowanie redundantnego dostępu serwerów</w:t>
            </w:r>
            <w:r w:rsidRPr="005C0085">
              <w:rPr>
                <w:rFonts w:ascii="Calibri" w:hAnsi="Calibri" w:cs="Calibri"/>
                <w:sz w:val="18"/>
                <w:szCs w:val="18"/>
              </w:rPr>
              <w:t> w topologii „dual</w:t>
            </w:r>
            <w:r w:rsidRPr="005C0085">
              <w:rPr>
                <w:rFonts w:ascii="Calibri" w:hAnsi="Calibri" w:cs="Calibri"/>
                <w:sz w:val="18"/>
                <w:szCs w:val="18"/>
              </w:rPr>
              <w:noBreakHyphen/>
            </w:r>
            <w:proofErr w:type="spellStart"/>
            <w:r w:rsidRPr="005C0085">
              <w:rPr>
                <w:rFonts w:ascii="Calibri" w:hAnsi="Calibri" w:cs="Calibri"/>
                <w:sz w:val="18"/>
                <w:szCs w:val="18"/>
              </w:rPr>
              <w:t>ToR</w:t>
            </w:r>
            <w:proofErr w:type="spellEnd"/>
            <w:r w:rsidRPr="005C0085">
              <w:rPr>
                <w:rFonts w:ascii="Calibri" w:hAnsi="Calibri" w:cs="Calibri"/>
                <w:sz w:val="18"/>
                <w:szCs w:val="18"/>
              </w:rPr>
              <w:t>”, z wykorzystaniem:</w:t>
            </w:r>
          </w:p>
          <w:p w14:paraId="1B99D6AA" w14:textId="77777777" w:rsidR="005C0085" w:rsidRPr="005C0085" w:rsidRDefault="005C0085" w:rsidP="005C0085">
            <w:pPr>
              <w:numPr>
                <w:ilvl w:val="0"/>
                <w:numId w:val="38"/>
              </w:numPr>
              <w:rPr>
                <w:rFonts w:ascii="Calibri" w:hAnsi="Calibri" w:cs="Calibri"/>
                <w:sz w:val="18"/>
                <w:szCs w:val="18"/>
              </w:rPr>
            </w:pPr>
            <w:r w:rsidRPr="005C0085">
              <w:rPr>
                <w:rFonts w:ascii="Calibri" w:hAnsi="Calibri" w:cs="Calibri"/>
                <w:b/>
                <w:bCs/>
                <w:sz w:val="18"/>
                <w:szCs w:val="18"/>
              </w:rPr>
              <w:t>agregacji łączy LACP</w:t>
            </w:r>
            <w:r w:rsidRPr="005C0085">
              <w:rPr>
                <w:rFonts w:ascii="Calibri" w:hAnsi="Calibri" w:cs="Calibri"/>
                <w:sz w:val="18"/>
                <w:szCs w:val="18"/>
              </w:rPr>
              <w:t> z serwera do dwóch przełączników,</w:t>
            </w:r>
          </w:p>
          <w:p w14:paraId="77CCE72F" w14:textId="77777777" w:rsidR="005C0085" w:rsidRPr="005C0085" w:rsidRDefault="005C0085" w:rsidP="005C0085">
            <w:pPr>
              <w:numPr>
                <w:ilvl w:val="0"/>
                <w:numId w:val="38"/>
              </w:numPr>
              <w:rPr>
                <w:rFonts w:ascii="Calibri" w:hAnsi="Calibri" w:cs="Calibri"/>
                <w:sz w:val="18"/>
                <w:szCs w:val="18"/>
              </w:rPr>
            </w:pPr>
            <w:r w:rsidRPr="005C0085">
              <w:rPr>
                <w:rFonts w:ascii="Calibri" w:hAnsi="Calibri" w:cs="Calibri"/>
                <w:sz w:val="18"/>
                <w:szCs w:val="18"/>
              </w:rPr>
              <w:t>mechanizmu klasy </w:t>
            </w:r>
            <w:proofErr w:type="spellStart"/>
            <w:r w:rsidRPr="005C0085">
              <w:rPr>
                <w:rFonts w:ascii="Calibri" w:hAnsi="Calibri" w:cs="Calibri"/>
                <w:b/>
                <w:bCs/>
                <w:sz w:val="18"/>
                <w:szCs w:val="18"/>
              </w:rPr>
              <w:t>multi</w:t>
            </w:r>
            <w:proofErr w:type="spellEnd"/>
            <w:r w:rsidRPr="005C0085">
              <w:rPr>
                <w:rFonts w:ascii="Calibri" w:hAnsi="Calibri" w:cs="Calibri"/>
                <w:b/>
                <w:bCs/>
                <w:sz w:val="18"/>
                <w:szCs w:val="18"/>
              </w:rPr>
              <w:noBreakHyphen/>
              <w:t>chassis LAG / VLT / MLAG</w:t>
            </w:r>
            <w:r w:rsidRPr="005C0085">
              <w:rPr>
                <w:rFonts w:ascii="Calibri" w:hAnsi="Calibri" w:cs="Calibri"/>
                <w:sz w:val="18"/>
                <w:szCs w:val="18"/>
              </w:rPr>
              <w:t> pozwalającego traktować parę przełączników jako logicznie jeden dla podłączonych serwerów.</w:t>
            </w:r>
          </w:p>
          <w:p w14:paraId="745D9E98" w14:textId="77777777" w:rsidR="005C0085" w:rsidRPr="00DD2338" w:rsidRDefault="005C0085" w:rsidP="0075727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469A15BE" w14:textId="378A9ED1" w:rsidR="005C0085" w:rsidRPr="00254B33" w:rsidRDefault="00077F50" w:rsidP="00312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204102DA" w14:textId="77777777" w:rsidR="005C0085" w:rsidRPr="00254B33" w:rsidRDefault="005C0085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619E1" w:rsidRPr="00094514" w14:paraId="54ABCBFD" w14:textId="77777777" w:rsidTr="00DD2338">
        <w:trPr>
          <w:trHeight w:val="1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51FFD4CA" w14:textId="2C576F09" w:rsidR="002619E1" w:rsidRDefault="002619E1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Redundancja połączeń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0C13E2E7" w14:textId="1A848608" w:rsidR="002619E1" w:rsidRPr="002619E1" w:rsidRDefault="002619E1" w:rsidP="002619E1">
            <w:pPr>
              <w:rPr>
                <w:rFonts w:ascii="Calibri" w:hAnsi="Calibri" w:cs="Calibri"/>
                <w:sz w:val="18"/>
                <w:szCs w:val="18"/>
              </w:rPr>
            </w:pPr>
            <w:r w:rsidRPr="002619E1">
              <w:rPr>
                <w:rFonts w:ascii="Calibri" w:hAnsi="Calibri" w:cs="Calibri"/>
                <w:sz w:val="18"/>
                <w:szCs w:val="18"/>
              </w:rPr>
              <w:t>Każdy serwer musi mieć możliwość podłączenia </w:t>
            </w:r>
            <w:r w:rsidRPr="002619E1">
              <w:rPr>
                <w:rFonts w:ascii="Calibri" w:hAnsi="Calibri" w:cs="Calibri"/>
                <w:b/>
                <w:bCs/>
                <w:sz w:val="18"/>
                <w:szCs w:val="18"/>
              </w:rPr>
              <w:t>min. dwóch interfejsów 25GbE</w:t>
            </w:r>
            <w:r w:rsidRPr="002619E1">
              <w:rPr>
                <w:rFonts w:ascii="Calibri" w:hAnsi="Calibri" w:cs="Calibri"/>
                <w:sz w:val="18"/>
                <w:szCs w:val="18"/>
              </w:rPr>
              <w:t xml:space="preserve"> (po jednym do każdego przełącznika) w ramach jednego logicznego kanału (LAG), tak aby awaria jednego przewodu lub </w:t>
            </w:r>
            <w:r w:rsidR="00974C72">
              <w:rPr>
                <w:rFonts w:ascii="Calibri" w:hAnsi="Calibri" w:cs="Calibri"/>
                <w:sz w:val="18"/>
                <w:szCs w:val="18"/>
              </w:rPr>
              <w:t xml:space="preserve">pojedynczego </w:t>
            </w:r>
            <w:r w:rsidRPr="002619E1">
              <w:rPr>
                <w:rFonts w:ascii="Calibri" w:hAnsi="Calibri" w:cs="Calibri"/>
                <w:sz w:val="18"/>
                <w:szCs w:val="18"/>
              </w:rPr>
              <w:t>przełącznika nie powodowała utraty łączności.</w:t>
            </w:r>
          </w:p>
          <w:p w14:paraId="5E931A74" w14:textId="77777777" w:rsidR="002619E1" w:rsidRPr="005C0085" w:rsidRDefault="002619E1" w:rsidP="005C008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4C6AC282" w14:textId="5BFB962F" w:rsidR="002619E1" w:rsidRPr="00254B33" w:rsidRDefault="00077F50" w:rsidP="00312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36B4E46C" w14:textId="77777777" w:rsidR="002619E1" w:rsidRPr="00254B33" w:rsidRDefault="002619E1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375D6" w:rsidRPr="00094514" w14:paraId="5746F5CE" w14:textId="77777777" w:rsidTr="00DD23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30CD361C" w14:textId="5CEEE83B" w:rsidR="002375D6" w:rsidRDefault="002375D6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Obsługa protokołów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36E86160" w14:textId="77777777" w:rsidR="002375D6" w:rsidRPr="002375D6" w:rsidRDefault="002375D6" w:rsidP="002375D6">
            <w:pPr>
              <w:rPr>
                <w:rFonts w:ascii="Calibri" w:hAnsi="Calibri" w:cs="Calibri"/>
                <w:sz w:val="18"/>
                <w:szCs w:val="18"/>
              </w:rPr>
            </w:pPr>
            <w:r w:rsidRPr="002375D6">
              <w:rPr>
                <w:rFonts w:ascii="Calibri" w:hAnsi="Calibri" w:cs="Calibri"/>
                <w:sz w:val="18"/>
                <w:szCs w:val="18"/>
              </w:rPr>
              <w:t>Przełączniki muszą obsługiwać:</w:t>
            </w:r>
          </w:p>
          <w:p w14:paraId="0BEC8149" w14:textId="77777777" w:rsidR="002375D6" w:rsidRPr="002375D6" w:rsidRDefault="002375D6" w:rsidP="002375D6">
            <w:pPr>
              <w:numPr>
                <w:ilvl w:val="0"/>
                <w:numId w:val="40"/>
              </w:numPr>
              <w:rPr>
                <w:rFonts w:ascii="Calibri" w:hAnsi="Calibri" w:cs="Calibri"/>
                <w:sz w:val="18"/>
                <w:szCs w:val="18"/>
              </w:rPr>
            </w:pPr>
            <w:r w:rsidRPr="002375D6">
              <w:rPr>
                <w:rFonts w:ascii="Calibri" w:hAnsi="Calibri" w:cs="Calibri"/>
                <w:sz w:val="18"/>
                <w:szCs w:val="18"/>
              </w:rPr>
              <w:t>VLAN (802.1Q),</w:t>
            </w:r>
          </w:p>
          <w:p w14:paraId="0B288618" w14:textId="77777777" w:rsidR="002375D6" w:rsidRPr="002375D6" w:rsidRDefault="002375D6" w:rsidP="002375D6">
            <w:pPr>
              <w:numPr>
                <w:ilvl w:val="0"/>
                <w:numId w:val="40"/>
              </w:numPr>
              <w:rPr>
                <w:rFonts w:ascii="Calibri" w:hAnsi="Calibri" w:cs="Calibri"/>
                <w:sz w:val="18"/>
                <w:szCs w:val="18"/>
              </w:rPr>
            </w:pPr>
            <w:r w:rsidRPr="002375D6">
              <w:rPr>
                <w:rFonts w:ascii="Calibri" w:hAnsi="Calibri" w:cs="Calibri"/>
                <w:sz w:val="18"/>
                <w:szCs w:val="18"/>
              </w:rPr>
              <w:t>LACP (802.3ad),</w:t>
            </w:r>
          </w:p>
          <w:p w14:paraId="2CACFF84" w14:textId="77777777" w:rsidR="002375D6" w:rsidRPr="002375D6" w:rsidRDefault="002375D6" w:rsidP="002375D6">
            <w:pPr>
              <w:numPr>
                <w:ilvl w:val="0"/>
                <w:numId w:val="40"/>
              </w:numPr>
              <w:rPr>
                <w:rFonts w:ascii="Calibri" w:hAnsi="Calibri" w:cs="Calibri"/>
                <w:sz w:val="18"/>
                <w:szCs w:val="18"/>
              </w:rPr>
            </w:pPr>
            <w:r w:rsidRPr="002375D6">
              <w:rPr>
                <w:rFonts w:ascii="Calibri" w:hAnsi="Calibri" w:cs="Calibri"/>
                <w:sz w:val="18"/>
                <w:szCs w:val="18"/>
              </w:rPr>
              <w:t>min. statyczny routing IPv4/IPv6,</w:t>
            </w:r>
          </w:p>
          <w:p w14:paraId="03D338A8" w14:textId="77777777" w:rsidR="002375D6" w:rsidRPr="002375D6" w:rsidRDefault="002375D6" w:rsidP="002375D6">
            <w:pPr>
              <w:numPr>
                <w:ilvl w:val="0"/>
                <w:numId w:val="40"/>
              </w:numPr>
              <w:rPr>
                <w:rFonts w:ascii="Calibri" w:hAnsi="Calibri" w:cs="Calibri"/>
                <w:sz w:val="18"/>
                <w:szCs w:val="18"/>
              </w:rPr>
            </w:pPr>
            <w:r w:rsidRPr="002375D6">
              <w:rPr>
                <w:rFonts w:ascii="Calibri" w:hAnsi="Calibri" w:cs="Calibri"/>
                <w:sz w:val="18"/>
                <w:szCs w:val="18"/>
              </w:rPr>
              <w:t xml:space="preserve">protokoły zarządzania: SSH, HTTPS, SNMPv3, </w:t>
            </w:r>
            <w:proofErr w:type="spellStart"/>
            <w:r w:rsidRPr="002375D6">
              <w:rPr>
                <w:rFonts w:ascii="Calibri" w:hAnsi="Calibri" w:cs="Calibri"/>
                <w:sz w:val="18"/>
                <w:szCs w:val="18"/>
              </w:rPr>
              <w:t>syslog</w:t>
            </w:r>
            <w:proofErr w:type="spellEnd"/>
            <w:r w:rsidRPr="002375D6">
              <w:rPr>
                <w:rFonts w:ascii="Calibri" w:hAnsi="Calibri" w:cs="Calibri"/>
                <w:sz w:val="18"/>
                <w:szCs w:val="18"/>
              </w:rPr>
              <w:t>, NTP</w:t>
            </w:r>
          </w:p>
          <w:p w14:paraId="4BA19854" w14:textId="77777777" w:rsidR="002375D6" w:rsidRPr="002619E1" w:rsidRDefault="002375D6" w:rsidP="002619E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115DA549" w14:textId="5DBD763E" w:rsidR="002375D6" w:rsidRPr="00254B33" w:rsidRDefault="00077F50" w:rsidP="0031238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09AA208" w14:textId="77777777" w:rsidR="002375D6" w:rsidRPr="00254B33" w:rsidRDefault="002375D6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7129" w:rsidRPr="00094514" w14:paraId="444541C9" w14:textId="77777777" w:rsidTr="00DD2338">
        <w:trPr>
          <w:trHeight w:val="1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2521F887" w14:textId="1DBA7372" w:rsidR="00AA7129" w:rsidRDefault="00AA7129" w:rsidP="0031238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Okablowanie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23480B8A" w14:textId="2151777C" w:rsidR="00AA7129" w:rsidRPr="002375D6" w:rsidRDefault="00AA7129" w:rsidP="002375D6">
            <w:pPr>
              <w:rPr>
                <w:rFonts w:ascii="Calibri" w:hAnsi="Calibri" w:cs="Calibri"/>
                <w:sz w:val="18"/>
                <w:szCs w:val="18"/>
              </w:rPr>
            </w:pPr>
            <w:r w:rsidRPr="00AA7129">
              <w:rPr>
                <w:rFonts w:ascii="Calibri" w:hAnsi="Calibri" w:cs="Calibri"/>
                <w:sz w:val="18"/>
                <w:szCs w:val="18"/>
              </w:rPr>
              <w:t>Wraz z przełącznikami sieciowymi Wykonawca zobowiązany jest dostarczyć </w:t>
            </w:r>
            <w:r w:rsidRPr="00AA7129">
              <w:rPr>
                <w:rFonts w:ascii="Calibri" w:hAnsi="Calibri" w:cs="Calibri"/>
                <w:b/>
                <w:bCs/>
                <w:sz w:val="18"/>
                <w:szCs w:val="18"/>
              </w:rPr>
              <w:t>okablowanie sieciowe</w:t>
            </w:r>
            <w:r w:rsidRPr="00AA7129">
              <w:rPr>
                <w:rFonts w:ascii="Calibri" w:hAnsi="Calibri" w:cs="Calibri"/>
                <w:sz w:val="18"/>
                <w:szCs w:val="18"/>
              </w:rPr>
              <w:t xml:space="preserve"> umożliwiające redundantne podłączenie czterech serwerów do obu przełączników w technologii 25 </w:t>
            </w:r>
            <w:proofErr w:type="spellStart"/>
            <w:r w:rsidRPr="00AA7129">
              <w:rPr>
                <w:rFonts w:ascii="Calibri" w:hAnsi="Calibri" w:cs="Calibri"/>
                <w:sz w:val="18"/>
                <w:szCs w:val="18"/>
              </w:rPr>
              <w:t>GbE</w:t>
            </w:r>
            <w:proofErr w:type="spellEnd"/>
            <w:r w:rsidRPr="00AA7129">
              <w:rPr>
                <w:rFonts w:ascii="Calibri" w:hAnsi="Calibri" w:cs="Calibri"/>
                <w:sz w:val="18"/>
                <w:szCs w:val="18"/>
              </w:rPr>
              <w:t>, tj. </w:t>
            </w:r>
            <w:r w:rsidRPr="00AA7129">
              <w:rPr>
                <w:rFonts w:ascii="Calibri" w:hAnsi="Calibri" w:cs="Calibri"/>
                <w:b/>
                <w:bCs/>
                <w:sz w:val="18"/>
                <w:szCs w:val="18"/>
              </w:rPr>
              <w:t>8 sztuk kabli 25Gb (SFP28 DAC lub AOC) o długości 5 m każdy</w:t>
            </w:r>
            <w:r w:rsidRPr="00AA712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1DEF8553" w14:textId="486E1B50" w:rsidR="00AA7129" w:rsidRPr="00254B33" w:rsidRDefault="00077F50" w:rsidP="003123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08DA92FA" w14:textId="77777777" w:rsidR="00AA7129" w:rsidRPr="00254B33" w:rsidRDefault="00AA7129" w:rsidP="0031238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A4CCA" w:rsidRPr="00094514" w14:paraId="0BBACE7E" w14:textId="77777777" w:rsidTr="00750A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38E1C027" w14:textId="22FB5BD3" w:rsidR="008A4CCA" w:rsidRDefault="008A4CCA" w:rsidP="008A4CC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lastRenderedPageBreak/>
              <w:t>Gwarancja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02FA6419" w14:textId="77777777" w:rsidR="008A4CCA" w:rsidRPr="00971B13" w:rsidRDefault="008A4CCA" w:rsidP="008A4CCA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22264E">
              <w:rPr>
                <w:rFonts w:ascii="Calibri" w:hAnsi="Calibri" w:cs="Calibri"/>
                <w:sz w:val="18"/>
                <w:szCs w:val="18"/>
              </w:rPr>
              <w:t>60 miesięcy gwarancji producenta z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czasem reakcji Następny dzień roboczy (NBD)</w:t>
            </w:r>
            <w:r w:rsidRPr="00971B13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.</w:t>
            </w:r>
          </w:p>
          <w:p w14:paraId="47955DA0" w14:textId="13D8DB98" w:rsidR="008A4CCA" w:rsidRPr="002375D6" w:rsidRDefault="008A4CCA" w:rsidP="008A4CC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</w:tcPr>
          <w:p w14:paraId="7A63DC36" w14:textId="77777777" w:rsidR="008A4CCA" w:rsidRPr="008A4CCA" w:rsidRDefault="008A4CCA" w:rsidP="008A4C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Punktacja:</w:t>
            </w:r>
          </w:p>
          <w:p w14:paraId="640408C3" w14:textId="77777777" w:rsidR="008A4CCA" w:rsidRPr="008A4CCA" w:rsidRDefault="008A4CCA" w:rsidP="008A4C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do 60 miesięcy – 0 pkt</w:t>
            </w:r>
          </w:p>
          <w:p w14:paraId="09D11881" w14:textId="77777777" w:rsidR="008A4CCA" w:rsidRPr="008A4CCA" w:rsidRDefault="008A4CCA" w:rsidP="008A4C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- 61-72 miesiące – 5 pkt.</w:t>
            </w:r>
          </w:p>
          <w:p w14:paraId="35A5C369" w14:textId="77777777" w:rsidR="008A4CCA" w:rsidRPr="008A4CCA" w:rsidRDefault="008A4CCA" w:rsidP="008A4C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- 73- 84 miesiące – 10 pkt.</w:t>
            </w:r>
          </w:p>
          <w:p w14:paraId="4835AB93" w14:textId="334675FA" w:rsidR="008A4CCA" w:rsidRPr="00254B33" w:rsidRDefault="008A4CCA" w:rsidP="008A4C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</w:rPr>
            </w:pPr>
            <w:r w:rsidRPr="008A4CCA">
              <w:rPr>
                <w:rFonts w:ascii="Calibri" w:hAnsi="Calibri" w:cs="Calibri"/>
                <w:color w:val="000000" w:themeColor="text1"/>
                <w:sz w:val="10"/>
                <w:szCs w:val="10"/>
              </w:rPr>
              <w:t>- powyżej 84 miesiące – 15 pkt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4E04082F" w14:textId="77777777" w:rsidR="008A4CCA" w:rsidRPr="00254B33" w:rsidRDefault="008A4CCA" w:rsidP="008A4C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516F0" w:rsidRPr="00094514" w14:paraId="72702701" w14:textId="77777777" w:rsidTr="00C33979">
        <w:trPr>
          <w:trHeight w:val="1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" w:type="pct"/>
            <w:shd w:val="clear" w:color="auto" w:fill="45B0E1" w:themeFill="accent1" w:themeFillTint="99"/>
            <w:vAlign w:val="center"/>
          </w:tcPr>
          <w:p w14:paraId="2FEC2333" w14:textId="788258BB" w:rsidR="00C516F0" w:rsidRDefault="00C516F0" w:rsidP="008A4CCA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Dostawa i uruchomienie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97" w:type="pct"/>
            <w:shd w:val="clear" w:color="auto" w:fill="C1E4F5" w:themeFill="accent1" w:themeFillTint="33"/>
            <w:vAlign w:val="center"/>
          </w:tcPr>
          <w:p w14:paraId="428A94A9" w14:textId="2F859C75" w:rsidR="00C33979" w:rsidRPr="00C33979" w:rsidRDefault="00C33979" w:rsidP="00C33979">
            <w:pPr>
              <w:rPr>
                <w:rFonts w:ascii="Calibri" w:hAnsi="Calibri" w:cs="Calibri"/>
                <w:sz w:val="18"/>
                <w:szCs w:val="18"/>
              </w:rPr>
            </w:pPr>
            <w:r w:rsidRPr="00C33979">
              <w:rPr>
                <w:rFonts w:ascii="Calibri" w:hAnsi="Calibri" w:cs="Calibri"/>
                <w:sz w:val="18"/>
                <w:szCs w:val="18"/>
              </w:rPr>
              <w:t>Wykonawca zobowiązany jest do </w:t>
            </w:r>
            <w:r w:rsidRPr="00C33979">
              <w:rPr>
                <w:rFonts w:ascii="Calibri" w:hAnsi="Calibri" w:cs="Calibri"/>
                <w:b/>
                <w:bCs/>
                <w:sz w:val="18"/>
                <w:szCs w:val="18"/>
              </w:rPr>
              <w:t>uruchomienia dostarczonych serwerów w lokalizacji wskazanej przez Zamawiającego</w:t>
            </w:r>
            <w:r w:rsidRPr="00C33979">
              <w:rPr>
                <w:rFonts w:ascii="Calibri" w:hAnsi="Calibri" w:cs="Calibri"/>
                <w:sz w:val="18"/>
                <w:szCs w:val="18"/>
              </w:rPr>
              <w:t>, obejmującego:</w:t>
            </w:r>
          </w:p>
          <w:p w14:paraId="59760085" w14:textId="77777777" w:rsidR="00C33979" w:rsidRPr="00C33979" w:rsidRDefault="00C33979" w:rsidP="00C33979">
            <w:pPr>
              <w:numPr>
                <w:ilvl w:val="0"/>
                <w:numId w:val="41"/>
              </w:numPr>
              <w:rPr>
                <w:rFonts w:ascii="Calibri" w:hAnsi="Calibri" w:cs="Calibri"/>
                <w:sz w:val="18"/>
                <w:szCs w:val="18"/>
              </w:rPr>
            </w:pPr>
            <w:r w:rsidRPr="00C33979">
              <w:rPr>
                <w:rFonts w:ascii="Calibri" w:hAnsi="Calibri" w:cs="Calibri"/>
                <w:sz w:val="18"/>
                <w:szCs w:val="18"/>
              </w:rPr>
              <w:t xml:space="preserve">montaż serwerów w szafach </w:t>
            </w:r>
            <w:proofErr w:type="spellStart"/>
            <w:r w:rsidRPr="00C33979">
              <w:rPr>
                <w:rFonts w:ascii="Calibri" w:hAnsi="Calibri" w:cs="Calibri"/>
                <w:sz w:val="18"/>
                <w:szCs w:val="18"/>
              </w:rPr>
              <w:t>rack</w:t>
            </w:r>
            <w:proofErr w:type="spellEnd"/>
            <w:r w:rsidRPr="00C33979">
              <w:rPr>
                <w:rFonts w:ascii="Calibri" w:hAnsi="Calibri" w:cs="Calibri"/>
                <w:sz w:val="18"/>
                <w:szCs w:val="18"/>
              </w:rPr>
              <w:t xml:space="preserve"> i ich podłączenie do istniejącej infrastruktury zasilającej oraz sieciowej,</w:t>
            </w:r>
          </w:p>
          <w:p w14:paraId="1EFEC217" w14:textId="77777777" w:rsidR="00C33979" w:rsidRPr="00C33979" w:rsidRDefault="00C33979" w:rsidP="00C33979">
            <w:pPr>
              <w:numPr>
                <w:ilvl w:val="0"/>
                <w:numId w:val="41"/>
              </w:numPr>
              <w:rPr>
                <w:rFonts w:ascii="Calibri" w:hAnsi="Calibri" w:cs="Calibri"/>
                <w:sz w:val="18"/>
                <w:szCs w:val="18"/>
              </w:rPr>
            </w:pPr>
            <w:r w:rsidRPr="00C33979">
              <w:rPr>
                <w:rFonts w:ascii="Calibri" w:hAnsi="Calibri" w:cs="Calibri"/>
                <w:sz w:val="18"/>
                <w:szCs w:val="18"/>
              </w:rPr>
              <w:t>instalację i podstawową konfigurację wymaganych systemów operacyjnych,</w:t>
            </w:r>
          </w:p>
          <w:p w14:paraId="2E68A2AE" w14:textId="77777777" w:rsidR="00C33979" w:rsidRDefault="00C33979" w:rsidP="00C33979">
            <w:pPr>
              <w:numPr>
                <w:ilvl w:val="0"/>
                <w:numId w:val="41"/>
              </w:numPr>
              <w:rPr>
                <w:rFonts w:ascii="Calibri" w:hAnsi="Calibri" w:cs="Calibri"/>
                <w:sz w:val="18"/>
                <w:szCs w:val="18"/>
              </w:rPr>
            </w:pPr>
            <w:r w:rsidRPr="00C33979">
              <w:rPr>
                <w:rFonts w:ascii="Calibri" w:hAnsi="Calibri" w:cs="Calibri"/>
                <w:b/>
                <w:bCs/>
                <w:sz w:val="18"/>
                <w:szCs w:val="18"/>
              </w:rPr>
              <w:t>instalację i konfigurację klastra wysokiej dostępności</w:t>
            </w:r>
            <w:r w:rsidRPr="00C33979">
              <w:rPr>
                <w:rFonts w:ascii="Calibri" w:hAnsi="Calibri" w:cs="Calibri"/>
                <w:sz w:val="18"/>
                <w:szCs w:val="18"/>
              </w:rPr>
              <w:t> (np. w oparciu o technologię Microsoft Hyper</w:t>
            </w:r>
            <w:r w:rsidRPr="00C33979">
              <w:rPr>
                <w:rFonts w:ascii="Calibri" w:hAnsi="Calibri" w:cs="Calibri"/>
                <w:sz w:val="18"/>
                <w:szCs w:val="18"/>
              </w:rPr>
              <w:noBreakHyphen/>
              <w:t xml:space="preserve">V </w:t>
            </w:r>
            <w:proofErr w:type="spellStart"/>
            <w:r w:rsidRPr="00C33979">
              <w:rPr>
                <w:rFonts w:ascii="Calibri" w:hAnsi="Calibri" w:cs="Calibri"/>
                <w:sz w:val="18"/>
                <w:szCs w:val="18"/>
              </w:rPr>
              <w:t>Failover</w:t>
            </w:r>
            <w:proofErr w:type="spellEnd"/>
            <w:r w:rsidRPr="00C33979">
              <w:rPr>
                <w:rFonts w:ascii="Calibri" w:hAnsi="Calibri" w:cs="Calibri"/>
                <w:sz w:val="18"/>
                <w:szCs w:val="18"/>
              </w:rPr>
              <w:t xml:space="preserve"> Cluster lub rozwiązanie równoważne), z wykorzystaniem wspólnej przestrzeni dyskowej i sieci zarządzającej, zgodnie z wytycznymi Zamawiającego</w:t>
            </w:r>
          </w:p>
          <w:p w14:paraId="112228EA" w14:textId="77777777" w:rsidR="005A7518" w:rsidRDefault="005A7518" w:rsidP="005A7518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9819E61" w14:textId="5D0482FE" w:rsidR="005A7518" w:rsidRPr="005A7518" w:rsidRDefault="005A7518" w:rsidP="005A7518">
            <w:pPr>
              <w:rPr>
                <w:rFonts w:ascii="Calibri" w:hAnsi="Calibri" w:cs="Calibri"/>
                <w:sz w:val="18"/>
                <w:szCs w:val="18"/>
              </w:rPr>
            </w:pPr>
            <w:r w:rsidRPr="005A7518">
              <w:rPr>
                <w:rFonts w:ascii="Calibri" w:hAnsi="Calibri" w:cs="Calibri"/>
                <w:sz w:val="18"/>
                <w:szCs w:val="18"/>
              </w:rPr>
              <w:t>Wykonawca zobowiązany jest do </w:t>
            </w:r>
            <w:r w:rsidRPr="005A7518">
              <w:rPr>
                <w:rFonts w:ascii="Calibri" w:hAnsi="Calibri" w:cs="Calibri"/>
                <w:b/>
                <w:bCs/>
                <w:sz w:val="18"/>
                <w:szCs w:val="18"/>
              </w:rPr>
              <w:t>konfiguracji dostarczonych przełączników sieciowych</w:t>
            </w:r>
            <w:r w:rsidRPr="005A7518">
              <w:rPr>
                <w:rFonts w:ascii="Calibri" w:hAnsi="Calibri" w:cs="Calibri"/>
                <w:sz w:val="18"/>
                <w:szCs w:val="18"/>
              </w:rPr>
              <w:t> w lokalizacji Zamawiającego, w szczególności:</w:t>
            </w:r>
          </w:p>
          <w:p w14:paraId="3CA5C4F5" w14:textId="77777777" w:rsidR="005A7518" w:rsidRPr="005A7518" w:rsidRDefault="005A7518" w:rsidP="005A7518">
            <w:pPr>
              <w:numPr>
                <w:ilvl w:val="0"/>
                <w:numId w:val="42"/>
              </w:numPr>
              <w:rPr>
                <w:rFonts w:ascii="Calibri" w:hAnsi="Calibri" w:cs="Calibri"/>
                <w:sz w:val="18"/>
                <w:szCs w:val="18"/>
              </w:rPr>
            </w:pPr>
            <w:r w:rsidRPr="005A7518">
              <w:rPr>
                <w:rFonts w:ascii="Calibri" w:hAnsi="Calibri" w:cs="Calibri"/>
                <w:sz w:val="18"/>
                <w:szCs w:val="18"/>
              </w:rPr>
              <w:t>utworzenia wymaganych VLAN</w:t>
            </w:r>
            <w:r w:rsidRPr="005A7518">
              <w:rPr>
                <w:rFonts w:ascii="Calibri" w:hAnsi="Calibri" w:cs="Calibri"/>
                <w:sz w:val="18"/>
                <w:szCs w:val="18"/>
              </w:rPr>
              <w:noBreakHyphen/>
              <w:t>ów oraz podstawowych mechanizmów bezpieczeństwa (m.in. zarządzanie wyłącznie przez interfejsy administracyjne),</w:t>
            </w:r>
          </w:p>
          <w:p w14:paraId="3E81BD0D" w14:textId="77777777" w:rsidR="005A7518" w:rsidRPr="005A7518" w:rsidRDefault="005A7518" w:rsidP="005A7518">
            <w:pPr>
              <w:numPr>
                <w:ilvl w:val="0"/>
                <w:numId w:val="42"/>
              </w:numPr>
              <w:rPr>
                <w:rFonts w:ascii="Calibri" w:hAnsi="Calibri" w:cs="Calibri"/>
                <w:sz w:val="18"/>
                <w:szCs w:val="18"/>
              </w:rPr>
            </w:pPr>
            <w:r w:rsidRPr="005A7518">
              <w:rPr>
                <w:rFonts w:ascii="Calibri" w:hAnsi="Calibri" w:cs="Calibri"/>
                <w:sz w:val="18"/>
                <w:szCs w:val="18"/>
              </w:rPr>
              <w:t xml:space="preserve">konfiguracji łączy 25 </w:t>
            </w:r>
            <w:proofErr w:type="spellStart"/>
            <w:r w:rsidRPr="005A7518">
              <w:rPr>
                <w:rFonts w:ascii="Calibri" w:hAnsi="Calibri" w:cs="Calibri"/>
                <w:sz w:val="18"/>
                <w:szCs w:val="18"/>
              </w:rPr>
              <w:t>GbE</w:t>
            </w:r>
            <w:proofErr w:type="spellEnd"/>
            <w:r w:rsidRPr="005A7518">
              <w:rPr>
                <w:rFonts w:ascii="Calibri" w:hAnsi="Calibri" w:cs="Calibri"/>
                <w:sz w:val="18"/>
                <w:szCs w:val="18"/>
              </w:rPr>
              <w:t xml:space="preserve"> do serwerów w układzie redundantnym (agregacja łączy/LAG z rozproszeniem na oba przełączniki),</w:t>
            </w:r>
          </w:p>
          <w:p w14:paraId="123E7198" w14:textId="77777777" w:rsidR="005A7518" w:rsidRPr="005A7518" w:rsidRDefault="005A7518" w:rsidP="005A7518">
            <w:pPr>
              <w:numPr>
                <w:ilvl w:val="0"/>
                <w:numId w:val="42"/>
              </w:numPr>
              <w:rPr>
                <w:rFonts w:ascii="Calibri" w:hAnsi="Calibri" w:cs="Calibri"/>
                <w:sz w:val="18"/>
                <w:szCs w:val="18"/>
              </w:rPr>
            </w:pPr>
            <w:r w:rsidRPr="005A7518">
              <w:rPr>
                <w:rFonts w:ascii="Calibri" w:hAnsi="Calibri" w:cs="Calibri"/>
                <w:sz w:val="18"/>
                <w:szCs w:val="18"/>
              </w:rPr>
              <w:t>konfiguracji połączeń między przełącznikami (</w:t>
            </w:r>
            <w:proofErr w:type="spellStart"/>
            <w:r w:rsidRPr="005A7518">
              <w:rPr>
                <w:rFonts w:ascii="Calibri" w:hAnsi="Calibri" w:cs="Calibri"/>
                <w:sz w:val="18"/>
                <w:szCs w:val="18"/>
              </w:rPr>
              <w:t>uplinków</w:t>
            </w:r>
            <w:proofErr w:type="spellEnd"/>
            <w:r w:rsidRPr="005A7518">
              <w:rPr>
                <w:rFonts w:ascii="Calibri" w:hAnsi="Calibri" w:cs="Calibri"/>
                <w:sz w:val="18"/>
                <w:szCs w:val="18"/>
              </w:rPr>
              <w:t xml:space="preserve">/portów 100 </w:t>
            </w:r>
            <w:proofErr w:type="spellStart"/>
            <w:r w:rsidRPr="005A7518">
              <w:rPr>
                <w:rFonts w:ascii="Calibri" w:hAnsi="Calibri" w:cs="Calibri"/>
                <w:sz w:val="18"/>
                <w:szCs w:val="18"/>
              </w:rPr>
              <w:t>GbE</w:t>
            </w:r>
            <w:proofErr w:type="spellEnd"/>
            <w:r w:rsidRPr="005A7518">
              <w:rPr>
                <w:rFonts w:ascii="Calibri" w:hAnsi="Calibri" w:cs="Calibri"/>
                <w:sz w:val="18"/>
                <w:szCs w:val="18"/>
              </w:rPr>
              <w:t>) zapewniających pełną redundancję,</w:t>
            </w:r>
          </w:p>
          <w:p w14:paraId="73179754" w14:textId="3EAD78F4" w:rsidR="005A7518" w:rsidRPr="00C33979" w:rsidRDefault="005A7518" w:rsidP="005A7518">
            <w:pPr>
              <w:numPr>
                <w:ilvl w:val="0"/>
                <w:numId w:val="42"/>
              </w:numPr>
              <w:rPr>
                <w:rFonts w:ascii="Calibri" w:hAnsi="Calibri" w:cs="Calibri"/>
                <w:sz w:val="18"/>
                <w:szCs w:val="18"/>
              </w:rPr>
            </w:pPr>
            <w:r w:rsidRPr="005A7518">
              <w:rPr>
                <w:rFonts w:ascii="Calibri" w:hAnsi="Calibri" w:cs="Calibri"/>
                <w:sz w:val="18"/>
                <w:szCs w:val="18"/>
              </w:rPr>
              <w:t>uruchomienia mechanizmów monitoringu (SNMP/</w:t>
            </w:r>
            <w:proofErr w:type="spellStart"/>
            <w:r w:rsidRPr="005A7518">
              <w:rPr>
                <w:rFonts w:ascii="Calibri" w:hAnsi="Calibri" w:cs="Calibri"/>
                <w:sz w:val="18"/>
                <w:szCs w:val="18"/>
              </w:rPr>
              <w:t>syslog</w:t>
            </w:r>
            <w:proofErr w:type="spellEnd"/>
            <w:r w:rsidRPr="005A7518">
              <w:rPr>
                <w:rFonts w:ascii="Calibri" w:hAnsi="Calibri" w:cs="Calibri"/>
                <w:sz w:val="18"/>
                <w:szCs w:val="18"/>
              </w:rPr>
              <w:t>/NTP) i dostępu administracyjnego (SSH/HTTPS) zgodnie z wytycznymi Zamawiającego</w:t>
            </w:r>
            <w:r w:rsidR="00AF0FC9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110F29C1" w14:textId="77777777" w:rsidR="00C516F0" w:rsidRDefault="00C516F0" w:rsidP="008A4CC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C1E4F5" w:themeFill="accent1" w:themeFillTint="33"/>
            <w:vAlign w:val="center"/>
          </w:tcPr>
          <w:p w14:paraId="0DC19CDF" w14:textId="199955E5" w:rsidR="00C516F0" w:rsidRPr="008A4CCA" w:rsidRDefault="00C516F0" w:rsidP="00C3397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10"/>
                <w:szCs w:val="10"/>
              </w:rPr>
            </w:pP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8" w:type="pct"/>
            <w:shd w:val="clear" w:color="auto" w:fill="C1E4F5" w:themeFill="accent1" w:themeFillTint="33"/>
            <w:vAlign w:val="center"/>
          </w:tcPr>
          <w:p w14:paraId="57ABBCA0" w14:textId="77777777" w:rsidR="00C516F0" w:rsidRPr="00254B33" w:rsidRDefault="00C516F0" w:rsidP="008A4C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F0B0748" w14:textId="77777777" w:rsidR="005156A4" w:rsidRDefault="005156A4" w:rsidP="00DD320E">
      <w:pPr>
        <w:rPr>
          <w:rFonts w:ascii="Calibri" w:hAnsi="Calibri" w:cs="Calibri"/>
          <w:sz w:val="22"/>
          <w:szCs w:val="22"/>
        </w:rPr>
      </w:pPr>
    </w:p>
    <w:p w14:paraId="05DF4F92" w14:textId="77777777" w:rsidR="005156A4" w:rsidRDefault="005156A4" w:rsidP="00DD320E">
      <w:pPr>
        <w:rPr>
          <w:rFonts w:ascii="Calibri" w:hAnsi="Calibri" w:cs="Calibri"/>
          <w:sz w:val="22"/>
          <w:szCs w:val="22"/>
        </w:rPr>
      </w:pPr>
    </w:p>
    <w:sectPr w:rsidR="005156A4" w:rsidSect="00213D31">
      <w:headerReference w:type="default" r:id="rId12"/>
      <w:pgSz w:w="11906" w:h="16838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2BEE0" w14:textId="77777777" w:rsidR="00C324E9" w:rsidRDefault="00C324E9" w:rsidP="00FB2E3A">
      <w:pPr>
        <w:spacing w:after="0" w:line="240" w:lineRule="auto"/>
      </w:pPr>
      <w:r>
        <w:separator/>
      </w:r>
    </w:p>
  </w:endnote>
  <w:endnote w:type="continuationSeparator" w:id="0">
    <w:p w14:paraId="206960FF" w14:textId="77777777" w:rsidR="00C324E9" w:rsidRDefault="00C324E9" w:rsidP="00FB2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81664" w14:textId="77777777" w:rsidR="00C324E9" w:rsidRDefault="00C324E9" w:rsidP="00FB2E3A">
      <w:pPr>
        <w:spacing w:after="0" w:line="240" w:lineRule="auto"/>
      </w:pPr>
      <w:r>
        <w:separator/>
      </w:r>
    </w:p>
  </w:footnote>
  <w:footnote w:type="continuationSeparator" w:id="0">
    <w:p w14:paraId="523E01CE" w14:textId="77777777" w:rsidR="00C324E9" w:rsidRDefault="00C324E9" w:rsidP="00FB2E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1BC32" w14:textId="6AB9BA59" w:rsidR="00FB2E3A" w:rsidRDefault="00FB2E3A" w:rsidP="00FB2E3A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Nr </w:t>
    </w:r>
    <w:r>
      <w:rPr>
        <w:rFonts w:ascii="Cambria" w:hAnsi="Cambria"/>
        <w:bCs/>
        <w:sz w:val="18"/>
        <w:szCs w:val="18"/>
      </w:rPr>
      <w:t>1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870940">
      <w:rPr>
        <w:rFonts w:ascii="Cambria" w:hAnsi="Cambria"/>
        <w:bCs/>
        <w:sz w:val="18"/>
        <w:szCs w:val="18"/>
      </w:rPr>
      <w:t xml:space="preserve">ofertowego </w:t>
    </w:r>
    <w:r>
      <w:rPr>
        <w:rFonts w:ascii="Cambria" w:hAnsi="Cambria"/>
        <w:bCs/>
        <w:sz w:val="18"/>
        <w:szCs w:val="18"/>
      </w:rPr>
      <w:t>9/202</w:t>
    </w:r>
    <w:r w:rsidR="008A695B">
      <w:rPr>
        <w:rFonts w:ascii="Cambria" w:hAnsi="Cambria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33DF"/>
    <w:multiLevelType w:val="hybridMultilevel"/>
    <w:tmpl w:val="728613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B5A83"/>
    <w:multiLevelType w:val="multilevel"/>
    <w:tmpl w:val="254A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B16D1"/>
    <w:multiLevelType w:val="multilevel"/>
    <w:tmpl w:val="E918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A6ED8"/>
    <w:multiLevelType w:val="multilevel"/>
    <w:tmpl w:val="628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2D0446"/>
    <w:multiLevelType w:val="multilevel"/>
    <w:tmpl w:val="3EAE0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FF751E"/>
    <w:multiLevelType w:val="hybridMultilevel"/>
    <w:tmpl w:val="8BFEF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10EA0"/>
    <w:multiLevelType w:val="hybridMultilevel"/>
    <w:tmpl w:val="9EAE237E"/>
    <w:lvl w:ilvl="0" w:tplc="FDA4153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4BCC552E">
      <w:numFmt w:val="decimal"/>
      <w:lvlText w:val=""/>
      <w:lvlJc w:val="left"/>
    </w:lvl>
    <w:lvl w:ilvl="2" w:tplc="29E49406">
      <w:numFmt w:val="decimal"/>
      <w:lvlText w:val=""/>
      <w:lvlJc w:val="left"/>
    </w:lvl>
    <w:lvl w:ilvl="3" w:tplc="28104FF0">
      <w:numFmt w:val="decimal"/>
      <w:lvlText w:val=""/>
      <w:lvlJc w:val="left"/>
    </w:lvl>
    <w:lvl w:ilvl="4" w:tplc="27729578">
      <w:numFmt w:val="decimal"/>
      <w:lvlText w:val=""/>
      <w:lvlJc w:val="left"/>
    </w:lvl>
    <w:lvl w:ilvl="5" w:tplc="A3547906">
      <w:numFmt w:val="decimal"/>
      <w:lvlText w:val=""/>
      <w:lvlJc w:val="left"/>
    </w:lvl>
    <w:lvl w:ilvl="6" w:tplc="6F2EC392">
      <w:numFmt w:val="decimal"/>
      <w:lvlText w:val=""/>
      <w:lvlJc w:val="left"/>
    </w:lvl>
    <w:lvl w:ilvl="7" w:tplc="36B6356E">
      <w:numFmt w:val="decimal"/>
      <w:lvlText w:val=""/>
      <w:lvlJc w:val="left"/>
    </w:lvl>
    <w:lvl w:ilvl="8" w:tplc="3E42D24A">
      <w:numFmt w:val="decimal"/>
      <w:lvlText w:val=""/>
      <w:lvlJc w:val="left"/>
    </w:lvl>
  </w:abstractNum>
  <w:abstractNum w:abstractNumId="7" w15:restartNumberingAfterBreak="0">
    <w:nsid w:val="230B1952"/>
    <w:multiLevelType w:val="hybridMultilevel"/>
    <w:tmpl w:val="3A924EBA"/>
    <w:lvl w:ilvl="0" w:tplc="C88E732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6043D74">
      <w:numFmt w:val="decimal"/>
      <w:lvlText w:val=""/>
      <w:lvlJc w:val="left"/>
    </w:lvl>
    <w:lvl w:ilvl="2" w:tplc="1D7A3CC6">
      <w:numFmt w:val="decimal"/>
      <w:lvlText w:val=""/>
      <w:lvlJc w:val="left"/>
    </w:lvl>
    <w:lvl w:ilvl="3" w:tplc="E2BA8478">
      <w:numFmt w:val="decimal"/>
      <w:lvlText w:val=""/>
      <w:lvlJc w:val="left"/>
    </w:lvl>
    <w:lvl w:ilvl="4" w:tplc="71C897B0">
      <w:numFmt w:val="decimal"/>
      <w:lvlText w:val=""/>
      <w:lvlJc w:val="left"/>
    </w:lvl>
    <w:lvl w:ilvl="5" w:tplc="B0702A3A">
      <w:numFmt w:val="decimal"/>
      <w:lvlText w:val=""/>
      <w:lvlJc w:val="left"/>
    </w:lvl>
    <w:lvl w:ilvl="6" w:tplc="4202BAB6">
      <w:numFmt w:val="decimal"/>
      <w:lvlText w:val=""/>
      <w:lvlJc w:val="left"/>
    </w:lvl>
    <w:lvl w:ilvl="7" w:tplc="83B67206">
      <w:numFmt w:val="decimal"/>
      <w:lvlText w:val=""/>
      <w:lvlJc w:val="left"/>
    </w:lvl>
    <w:lvl w:ilvl="8" w:tplc="E5242476">
      <w:numFmt w:val="decimal"/>
      <w:lvlText w:val=""/>
      <w:lvlJc w:val="left"/>
    </w:lvl>
  </w:abstractNum>
  <w:abstractNum w:abstractNumId="8" w15:restartNumberingAfterBreak="0">
    <w:nsid w:val="26EE3279"/>
    <w:multiLevelType w:val="hybridMultilevel"/>
    <w:tmpl w:val="02D636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C322ED"/>
    <w:multiLevelType w:val="multilevel"/>
    <w:tmpl w:val="10FE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3E43CC"/>
    <w:multiLevelType w:val="multilevel"/>
    <w:tmpl w:val="4D4CE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101F67"/>
    <w:multiLevelType w:val="hybridMultilevel"/>
    <w:tmpl w:val="BCC66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29657F"/>
    <w:multiLevelType w:val="hybridMultilevel"/>
    <w:tmpl w:val="FEFCD1C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33EE6A53"/>
    <w:multiLevelType w:val="hybridMultilevel"/>
    <w:tmpl w:val="83ACE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73533"/>
    <w:multiLevelType w:val="hybridMultilevel"/>
    <w:tmpl w:val="6BA0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745D8A">
      <w:start w:val="1"/>
      <w:numFmt w:val="bullet"/>
      <w:lvlText w:val="•"/>
      <w:lvlJc w:val="left"/>
      <w:pPr>
        <w:ind w:left="1790" w:hanging="71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33B78"/>
    <w:multiLevelType w:val="multilevel"/>
    <w:tmpl w:val="464AF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A424F5"/>
    <w:multiLevelType w:val="multilevel"/>
    <w:tmpl w:val="17A0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D47336"/>
    <w:multiLevelType w:val="multilevel"/>
    <w:tmpl w:val="7BC6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4A3375"/>
    <w:multiLevelType w:val="hybridMultilevel"/>
    <w:tmpl w:val="A768BE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01145"/>
    <w:multiLevelType w:val="multilevel"/>
    <w:tmpl w:val="49C0B122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77C1DBD"/>
    <w:multiLevelType w:val="multilevel"/>
    <w:tmpl w:val="2766EF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216277"/>
    <w:multiLevelType w:val="hybridMultilevel"/>
    <w:tmpl w:val="5EAC4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0369F"/>
    <w:multiLevelType w:val="multilevel"/>
    <w:tmpl w:val="4F9EE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A3047E4"/>
    <w:multiLevelType w:val="hybridMultilevel"/>
    <w:tmpl w:val="9920C8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AD3461D"/>
    <w:multiLevelType w:val="hybridMultilevel"/>
    <w:tmpl w:val="04C2E3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54CEC"/>
    <w:multiLevelType w:val="hybridMultilevel"/>
    <w:tmpl w:val="66900EE2"/>
    <w:lvl w:ilvl="0" w:tplc="66F89322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016E10D0">
      <w:numFmt w:val="decimal"/>
      <w:lvlText w:val=""/>
      <w:lvlJc w:val="left"/>
    </w:lvl>
    <w:lvl w:ilvl="2" w:tplc="7FD6995C">
      <w:numFmt w:val="decimal"/>
      <w:lvlText w:val=""/>
      <w:lvlJc w:val="left"/>
    </w:lvl>
    <w:lvl w:ilvl="3" w:tplc="D2103982">
      <w:numFmt w:val="decimal"/>
      <w:lvlText w:val=""/>
      <w:lvlJc w:val="left"/>
    </w:lvl>
    <w:lvl w:ilvl="4" w:tplc="AE9C0CFA">
      <w:numFmt w:val="decimal"/>
      <w:lvlText w:val=""/>
      <w:lvlJc w:val="left"/>
    </w:lvl>
    <w:lvl w:ilvl="5" w:tplc="4CCEDF70">
      <w:numFmt w:val="decimal"/>
      <w:lvlText w:val=""/>
      <w:lvlJc w:val="left"/>
    </w:lvl>
    <w:lvl w:ilvl="6" w:tplc="8974A51C">
      <w:numFmt w:val="decimal"/>
      <w:lvlText w:val=""/>
      <w:lvlJc w:val="left"/>
    </w:lvl>
    <w:lvl w:ilvl="7" w:tplc="B6543E20">
      <w:numFmt w:val="decimal"/>
      <w:lvlText w:val=""/>
      <w:lvlJc w:val="left"/>
    </w:lvl>
    <w:lvl w:ilvl="8" w:tplc="D6AADB08">
      <w:numFmt w:val="decimal"/>
      <w:lvlText w:val=""/>
      <w:lvlJc w:val="left"/>
    </w:lvl>
  </w:abstractNum>
  <w:abstractNum w:abstractNumId="26" w15:restartNumberingAfterBreak="0">
    <w:nsid w:val="4C9C508E"/>
    <w:multiLevelType w:val="hybridMultilevel"/>
    <w:tmpl w:val="1506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12371"/>
    <w:multiLevelType w:val="multilevel"/>
    <w:tmpl w:val="A1C6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93F134D"/>
    <w:multiLevelType w:val="multilevel"/>
    <w:tmpl w:val="2A1CB9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9E2076A"/>
    <w:multiLevelType w:val="multilevel"/>
    <w:tmpl w:val="2040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D5765A"/>
    <w:multiLevelType w:val="multilevel"/>
    <w:tmpl w:val="354C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2F63A44"/>
    <w:multiLevelType w:val="hybridMultilevel"/>
    <w:tmpl w:val="E0F23B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47ADB"/>
    <w:multiLevelType w:val="hybridMultilevel"/>
    <w:tmpl w:val="D8EEA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3E7378"/>
    <w:multiLevelType w:val="multilevel"/>
    <w:tmpl w:val="04441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C11CEB"/>
    <w:multiLevelType w:val="multilevel"/>
    <w:tmpl w:val="2620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448A3"/>
    <w:multiLevelType w:val="hybridMultilevel"/>
    <w:tmpl w:val="C5CC9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52B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3433125"/>
    <w:multiLevelType w:val="hybridMultilevel"/>
    <w:tmpl w:val="F2A2B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55F23"/>
    <w:multiLevelType w:val="hybridMultilevel"/>
    <w:tmpl w:val="E0F23B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5E11DE"/>
    <w:multiLevelType w:val="multilevel"/>
    <w:tmpl w:val="48C4E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A416764"/>
    <w:multiLevelType w:val="multilevel"/>
    <w:tmpl w:val="64020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7471F4"/>
    <w:multiLevelType w:val="multilevel"/>
    <w:tmpl w:val="E0FCC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6254097">
    <w:abstractNumId w:val="25"/>
  </w:num>
  <w:num w:numId="2" w16cid:durableId="589699471">
    <w:abstractNumId w:val="6"/>
  </w:num>
  <w:num w:numId="3" w16cid:durableId="365521558">
    <w:abstractNumId w:val="7"/>
  </w:num>
  <w:num w:numId="4" w16cid:durableId="1373336611">
    <w:abstractNumId w:val="36"/>
  </w:num>
  <w:num w:numId="5" w16cid:durableId="2129545773">
    <w:abstractNumId w:val="28"/>
  </w:num>
  <w:num w:numId="6" w16cid:durableId="550116575">
    <w:abstractNumId w:val="20"/>
  </w:num>
  <w:num w:numId="7" w16cid:durableId="172694837">
    <w:abstractNumId w:val="19"/>
  </w:num>
  <w:num w:numId="8" w16cid:durableId="1182662813">
    <w:abstractNumId w:val="40"/>
  </w:num>
  <w:num w:numId="9" w16cid:durableId="2042975631">
    <w:abstractNumId w:val="41"/>
  </w:num>
  <w:num w:numId="10" w16cid:durableId="1961182426">
    <w:abstractNumId w:val="11"/>
  </w:num>
  <w:num w:numId="11" w16cid:durableId="781919251">
    <w:abstractNumId w:val="12"/>
  </w:num>
  <w:num w:numId="12" w16cid:durableId="432045730">
    <w:abstractNumId w:val="3"/>
  </w:num>
  <w:num w:numId="13" w16cid:durableId="1319268097">
    <w:abstractNumId w:val="27"/>
  </w:num>
  <w:num w:numId="14" w16cid:durableId="929197764">
    <w:abstractNumId w:val="17"/>
  </w:num>
  <w:num w:numId="15" w16cid:durableId="985281227">
    <w:abstractNumId w:val="16"/>
  </w:num>
  <w:num w:numId="16" w16cid:durableId="333000345">
    <w:abstractNumId w:val="22"/>
  </w:num>
  <w:num w:numId="17" w16cid:durableId="175048773">
    <w:abstractNumId w:val="30"/>
  </w:num>
  <w:num w:numId="18" w16cid:durableId="2047367121">
    <w:abstractNumId w:val="13"/>
  </w:num>
  <w:num w:numId="19" w16cid:durableId="2075927635">
    <w:abstractNumId w:val="29"/>
  </w:num>
  <w:num w:numId="20" w16cid:durableId="2041079406">
    <w:abstractNumId w:val="32"/>
  </w:num>
  <w:num w:numId="21" w16cid:durableId="539513083">
    <w:abstractNumId w:val="37"/>
  </w:num>
  <w:num w:numId="22" w16cid:durableId="193085165">
    <w:abstractNumId w:val="24"/>
  </w:num>
  <w:num w:numId="23" w16cid:durableId="914626461">
    <w:abstractNumId w:val="5"/>
  </w:num>
  <w:num w:numId="24" w16cid:durableId="1129587588">
    <w:abstractNumId w:val="14"/>
  </w:num>
  <w:num w:numId="25" w16cid:durableId="1028482913">
    <w:abstractNumId w:val="18"/>
  </w:num>
  <w:num w:numId="26" w16cid:durableId="1121142756">
    <w:abstractNumId w:val="26"/>
  </w:num>
  <w:num w:numId="27" w16cid:durableId="1401060326">
    <w:abstractNumId w:val="0"/>
  </w:num>
  <w:num w:numId="28" w16cid:durableId="1014383063">
    <w:abstractNumId w:val="8"/>
  </w:num>
  <w:num w:numId="29" w16cid:durableId="1522553212">
    <w:abstractNumId w:val="23"/>
  </w:num>
  <w:num w:numId="30" w16cid:durableId="1974869802">
    <w:abstractNumId w:val="21"/>
  </w:num>
  <w:num w:numId="31" w16cid:durableId="692192595">
    <w:abstractNumId w:val="35"/>
  </w:num>
  <w:num w:numId="32" w16cid:durableId="1174681795">
    <w:abstractNumId w:val="31"/>
  </w:num>
  <w:num w:numId="33" w16cid:durableId="872350646">
    <w:abstractNumId w:val="1"/>
  </w:num>
  <w:num w:numId="34" w16cid:durableId="1768960199">
    <w:abstractNumId w:val="34"/>
  </w:num>
  <w:num w:numId="35" w16cid:durableId="1536038181">
    <w:abstractNumId w:val="2"/>
  </w:num>
  <w:num w:numId="36" w16cid:durableId="588002824">
    <w:abstractNumId w:val="39"/>
  </w:num>
  <w:num w:numId="37" w16cid:durableId="2113552739">
    <w:abstractNumId w:val="38"/>
  </w:num>
  <w:num w:numId="38" w16cid:durableId="1099982651">
    <w:abstractNumId w:val="4"/>
  </w:num>
  <w:num w:numId="39" w16cid:durableId="1052540555">
    <w:abstractNumId w:val="9"/>
  </w:num>
  <w:num w:numId="40" w16cid:durableId="1512716230">
    <w:abstractNumId w:val="33"/>
  </w:num>
  <w:num w:numId="41" w16cid:durableId="1030375238">
    <w:abstractNumId w:val="10"/>
  </w:num>
  <w:num w:numId="42" w16cid:durableId="2406797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375"/>
    <w:rsid w:val="000102EC"/>
    <w:rsid w:val="00042905"/>
    <w:rsid w:val="000546F6"/>
    <w:rsid w:val="0006600E"/>
    <w:rsid w:val="00077F50"/>
    <w:rsid w:val="00081DCE"/>
    <w:rsid w:val="00086765"/>
    <w:rsid w:val="00087680"/>
    <w:rsid w:val="00096439"/>
    <w:rsid w:val="000C513E"/>
    <w:rsid w:val="000C636E"/>
    <w:rsid w:val="000D1147"/>
    <w:rsid w:val="000D476D"/>
    <w:rsid w:val="000F5419"/>
    <w:rsid w:val="00101228"/>
    <w:rsid w:val="001052C2"/>
    <w:rsid w:val="00116C95"/>
    <w:rsid w:val="001B0C0A"/>
    <w:rsid w:val="001B162B"/>
    <w:rsid w:val="001C3A44"/>
    <w:rsid w:val="001E7452"/>
    <w:rsid w:val="002008E9"/>
    <w:rsid w:val="00213D31"/>
    <w:rsid w:val="0021520E"/>
    <w:rsid w:val="00221241"/>
    <w:rsid w:val="0022264E"/>
    <w:rsid w:val="002375D6"/>
    <w:rsid w:val="00246418"/>
    <w:rsid w:val="00254006"/>
    <w:rsid w:val="00254B33"/>
    <w:rsid w:val="002619E1"/>
    <w:rsid w:val="00261B03"/>
    <w:rsid w:val="00280616"/>
    <w:rsid w:val="002865EA"/>
    <w:rsid w:val="00292C12"/>
    <w:rsid w:val="002A26E1"/>
    <w:rsid w:val="002A6290"/>
    <w:rsid w:val="002F5029"/>
    <w:rsid w:val="003055B3"/>
    <w:rsid w:val="003348C8"/>
    <w:rsid w:val="00364286"/>
    <w:rsid w:val="003718A5"/>
    <w:rsid w:val="003A66EA"/>
    <w:rsid w:val="003D52F5"/>
    <w:rsid w:val="0041692E"/>
    <w:rsid w:val="00423A5B"/>
    <w:rsid w:val="00427A54"/>
    <w:rsid w:val="00432173"/>
    <w:rsid w:val="0043300A"/>
    <w:rsid w:val="004425C4"/>
    <w:rsid w:val="00474C92"/>
    <w:rsid w:val="004B3A6E"/>
    <w:rsid w:val="004C087E"/>
    <w:rsid w:val="004E7D90"/>
    <w:rsid w:val="004F1097"/>
    <w:rsid w:val="00502A60"/>
    <w:rsid w:val="005156A4"/>
    <w:rsid w:val="00526771"/>
    <w:rsid w:val="00534D0C"/>
    <w:rsid w:val="0054253C"/>
    <w:rsid w:val="005514A0"/>
    <w:rsid w:val="00556684"/>
    <w:rsid w:val="005678ED"/>
    <w:rsid w:val="00572F3B"/>
    <w:rsid w:val="00582CE5"/>
    <w:rsid w:val="005A1BF8"/>
    <w:rsid w:val="005A7518"/>
    <w:rsid w:val="005B5960"/>
    <w:rsid w:val="005B636B"/>
    <w:rsid w:val="005C0085"/>
    <w:rsid w:val="005C0C1E"/>
    <w:rsid w:val="005E2127"/>
    <w:rsid w:val="005E7116"/>
    <w:rsid w:val="00654175"/>
    <w:rsid w:val="00656D4E"/>
    <w:rsid w:val="006811DA"/>
    <w:rsid w:val="00695633"/>
    <w:rsid w:val="006C0853"/>
    <w:rsid w:val="006D1CEE"/>
    <w:rsid w:val="006D1F29"/>
    <w:rsid w:val="006D6EB0"/>
    <w:rsid w:val="006E37B0"/>
    <w:rsid w:val="006F3676"/>
    <w:rsid w:val="0070284D"/>
    <w:rsid w:val="00714F0B"/>
    <w:rsid w:val="00746AC4"/>
    <w:rsid w:val="0075727C"/>
    <w:rsid w:val="00774A0F"/>
    <w:rsid w:val="0078159B"/>
    <w:rsid w:val="00783239"/>
    <w:rsid w:val="007C3C86"/>
    <w:rsid w:val="007D7D82"/>
    <w:rsid w:val="00802CAC"/>
    <w:rsid w:val="00816DC4"/>
    <w:rsid w:val="00820BC5"/>
    <w:rsid w:val="008412DD"/>
    <w:rsid w:val="00842AFD"/>
    <w:rsid w:val="00843E36"/>
    <w:rsid w:val="00847FA1"/>
    <w:rsid w:val="00873AE7"/>
    <w:rsid w:val="008A4CCA"/>
    <w:rsid w:val="008A695B"/>
    <w:rsid w:val="008E43A7"/>
    <w:rsid w:val="008F185D"/>
    <w:rsid w:val="00907F84"/>
    <w:rsid w:val="00937AB2"/>
    <w:rsid w:val="0095789C"/>
    <w:rsid w:val="00967A27"/>
    <w:rsid w:val="00971B13"/>
    <w:rsid w:val="00974C72"/>
    <w:rsid w:val="009E3396"/>
    <w:rsid w:val="00A0052A"/>
    <w:rsid w:val="00A763B3"/>
    <w:rsid w:val="00A87556"/>
    <w:rsid w:val="00A97A66"/>
    <w:rsid w:val="00AA4992"/>
    <w:rsid w:val="00AA7129"/>
    <w:rsid w:val="00AD1A51"/>
    <w:rsid w:val="00AF0FC9"/>
    <w:rsid w:val="00B02E8C"/>
    <w:rsid w:val="00B252E2"/>
    <w:rsid w:val="00B30EB9"/>
    <w:rsid w:val="00B37C0B"/>
    <w:rsid w:val="00B564BF"/>
    <w:rsid w:val="00B91E38"/>
    <w:rsid w:val="00B94617"/>
    <w:rsid w:val="00B94AF2"/>
    <w:rsid w:val="00BA24CC"/>
    <w:rsid w:val="00BA28A1"/>
    <w:rsid w:val="00C07D92"/>
    <w:rsid w:val="00C324E9"/>
    <w:rsid w:val="00C33979"/>
    <w:rsid w:val="00C34CA2"/>
    <w:rsid w:val="00C516F0"/>
    <w:rsid w:val="00C81799"/>
    <w:rsid w:val="00C92375"/>
    <w:rsid w:val="00CA20EC"/>
    <w:rsid w:val="00CD1A59"/>
    <w:rsid w:val="00CD5D7F"/>
    <w:rsid w:val="00CF5C25"/>
    <w:rsid w:val="00D12150"/>
    <w:rsid w:val="00D23108"/>
    <w:rsid w:val="00D47627"/>
    <w:rsid w:val="00D5463E"/>
    <w:rsid w:val="00D91F3C"/>
    <w:rsid w:val="00DB263F"/>
    <w:rsid w:val="00DC345A"/>
    <w:rsid w:val="00DC782F"/>
    <w:rsid w:val="00DD2338"/>
    <w:rsid w:val="00DD320E"/>
    <w:rsid w:val="00DE1E88"/>
    <w:rsid w:val="00DF491B"/>
    <w:rsid w:val="00DF5EC0"/>
    <w:rsid w:val="00E128A5"/>
    <w:rsid w:val="00E30C36"/>
    <w:rsid w:val="00E47304"/>
    <w:rsid w:val="00E633A6"/>
    <w:rsid w:val="00E71449"/>
    <w:rsid w:val="00E76C0B"/>
    <w:rsid w:val="00E8587A"/>
    <w:rsid w:val="00EC3C0F"/>
    <w:rsid w:val="00EE4723"/>
    <w:rsid w:val="00EF7FF0"/>
    <w:rsid w:val="00F10957"/>
    <w:rsid w:val="00F13CB1"/>
    <w:rsid w:val="00F22F6A"/>
    <w:rsid w:val="00F314F4"/>
    <w:rsid w:val="00F5581F"/>
    <w:rsid w:val="00F622FC"/>
    <w:rsid w:val="00F77B50"/>
    <w:rsid w:val="00FB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B4DE"/>
  <w15:chartTrackingRefBased/>
  <w15:docId w15:val="{8CBF6F0B-9E60-4F10-AD42-BDFBD5C5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qFormat/>
    <w:rsid w:val="00DD320E"/>
    <w:pPr>
      <w:numPr>
        <w:numId w:val="7"/>
      </w:numPr>
      <w:spacing w:after="0" w:line="240" w:lineRule="auto"/>
      <w:jc w:val="both"/>
      <w:outlineLvl w:val="0"/>
    </w:pPr>
    <w:rPr>
      <w:rFonts w:ascii="Calibri" w:eastAsia="Calibri" w:hAnsi="Calibri" w:cs="Calibri"/>
      <w:b/>
      <w:kern w:val="0"/>
      <w:sz w:val="22"/>
      <w:szCs w:val="22"/>
      <w14:ligatures w14:val="none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DD320E"/>
    <w:pPr>
      <w:numPr>
        <w:ilvl w:val="1"/>
      </w:numPr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DD320E"/>
    <w:pPr>
      <w:numPr>
        <w:ilvl w:val="2"/>
      </w:numPr>
      <w:outlineLvl w:val="2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23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23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23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23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23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23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20E"/>
    <w:rPr>
      <w:rFonts w:ascii="Calibri" w:eastAsia="Calibri" w:hAnsi="Calibri" w:cs="Calibri"/>
      <w:b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D320E"/>
    <w:rPr>
      <w:rFonts w:ascii="Calibri" w:eastAsia="Calibri" w:hAnsi="Calibri" w:cs="Calibri"/>
      <w:b/>
      <w:kern w:val="0"/>
      <w:sz w:val="22"/>
      <w:szCs w:val="2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D320E"/>
    <w:rPr>
      <w:rFonts w:ascii="Calibri" w:eastAsia="Calibri" w:hAnsi="Calibri" w:cs="Calibri"/>
      <w:b/>
      <w:kern w:val="0"/>
      <w:sz w:val="22"/>
      <w:szCs w:val="22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23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23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23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23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23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23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23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2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23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2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23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237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C923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23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23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23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237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23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23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2375"/>
    <w:rPr>
      <w:sz w:val="20"/>
      <w:szCs w:val="20"/>
    </w:rPr>
  </w:style>
  <w:style w:type="table" w:customStyle="1" w:styleId="NormalGrid">
    <w:name w:val="Normal Grid"/>
    <w:basedOn w:val="Standardowy"/>
    <w:uiPriority w:val="39"/>
    <w:rsid w:val="00DD320E"/>
    <w:pPr>
      <w:spacing w:after="0" w:line="240" w:lineRule="auto"/>
    </w:pPr>
    <w:rPr>
      <w:rFonts w:ascii="Georgia"/>
      <w:kern w:val="0"/>
      <w:sz w:val="21"/>
      <w:szCs w:val="22"/>
      <w14:ligatures w14:val="none"/>
    </w:rPr>
    <w:tblPr>
      <w:tblCellMar>
        <w:top w:w="80" w:type="dxa"/>
        <w:left w:w="160" w:type="dxa"/>
        <w:bottom w:w="80" w:type="dxa"/>
        <w:right w:w="160" w:type="dxa"/>
      </w:tblCellMar>
    </w:tblPr>
  </w:style>
  <w:style w:type="character" w:customStyle="1" w:styleId="AkapitzlistZnak">
    <w:name w:val="Akapit z listą Znak"/>
    <w:link w:val="Akapitzlist"/>
    <w:locked/>
    <w:rsid w:val="00EF7FF0"/>
  </w:style>
  <w:style w:type="table" w:styleId="Tabelasiatki5ciemnaakcent2">
    <w:name w:val="Grid Table 5 Dark Accent 2"/>
    <w:basedOn w:val="Standardowy"/>
    <w:uiPriority w:val="50"/>
    <w:rsid w:val="00EF7FF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character" w:styleId="Hipercze">
    <w:name w:val="Hyperlink"/>
    <w:basedOn w:val="Domylnaczcionkaakapitu"/>
    <w:uiPriority w:val="99"/>
    <w:unhideWhenUsed/>
    <w:rsid w:val="000C513E"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B2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2E3A"/>
  </w:style>
  <w:style w:type="paragraph" w:styleId="Stopka">
    <w:name w:val="footer"/>
    <w:basedOn w:val="Normalny"/>
    <w:link w:val="StopkaZnak"/>
    <w:uiPriority w:val="99"/>
    <w:unhideWhenUsed/>
    <w:rsid w:val="00FB2E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2E3A"/>
  </w:style>
  <w:style w:type="character" w:styleId="Nierozpoznanawzmianka">
    <w:name w:val="Unresolved Mention"/>
    <w:basedOn w:val="Domylnaczcionkaakapitu"/>
    <w:uiPriority w:val="99"/>
    <w:semiHidden/>
    <w:unhideWhenUsed/>
    <w:rsid w:val="000876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pec.org.[1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57E763AD62214191C57B75ADBA3A44" ma:contentTypeVersion="10" ma:contentTypeDescription="Utwórz nowy dokument." ma:contentTypeScope="" ma:versionID="0edff7ca6691f00098c0d8c6c0b8ef93">
  <xsd:schema xmlns:xsd="http://www.w3.org/2001/XMLSchema" xmlns:xs="http://www.w3.org/2001/XMLSchema" xmlns:p="http://schemas.microsoft.com/office/2006/metadata/properties" xmlns:ns2="04eb2a21-3a7e-4cf5-9927-0afde4896f4d" xmlns:ns3="8c9cbfdb-c35c-47b0-a778-67c27382bc16" targetNamespace="http://schemas.microsoft.com/office/2006/metadata/properties" ma:root="true" ma:fieldsID="e224d729b8d0983020426113b47b6731" ns2:_="" ns3:_="">
    <xsd:import namespace="04eb2a21-3a7e-4cf5-9927-0afde4896f4d"/>
    <xsd:import namespace="8c9cbfdb-c35c-47b0-a778-67c27382b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b2a21-3a7e-4cf5-9927-0afde4896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11cc8d-35c6-4b05-aa48-fd34636df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cbfdb-c35c-47b0-a778-67c27382bc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0f216e-c1cb-49e4-b000-50fb8bb87716}" ma:internalName="TaxCatchAll" ma:showField="CatchAllData" ma:web="8c9cbfdb-c35c-47b0-a778-67c27382bc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b2a21-3a7e-4cf5-9927-0afde4896f4d">
      <Terms xmlns="http://schemas.microsoft.com/office/infopath/2007/PartnerControls"/>
    </lcf76f155ced4ddcb4097134ff3c332f>
    <TaxCatchAll xmlns="8c9cbfdb-c35c-47b0-a778-67c27382bc16" xsi:nil="true"/>
  </documentManagement>
</p:properties>
</file>

<file path=customXml/itemProps1.xml><?xml version="1.0" encoding="utf-8"?>
<ds:datastoreItem xmlns:ds="http://schemas.openxmlformats.org/officeDocument/2006/customXml" ds:itemID="{50A80D2A-DF63-4C3D-A507-9963D9D302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FC3298-60B8-433A-8BED-3F2876516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b2a21-3a7e-4cf5-9927-0afde4896f4d"/>
    <ds:schemaRef ds:uri="8c9cbfdb-c35c-47b0-a778-67c27382b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C79B1A-F27A-4203-A1A4-5791FBA29E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CED8DA-9321-4E1B-87FA-835E31619B40}">
  <ds:schemaRefs>
    <ds:schemaRef ds:uri="http://schemas.microsoft.com/office/2006/metadata/properties"/>
    <ds:schemaRef ds:uri="http://schemas.microsoft.com/office/infopath/2007/PartnerControls"/>
    <ds:schemaRef ds:uri="04eb2a21-3a7e-4cf5-9927-0afde4896f4d"/>
    <ds:schemaRef ds:uri="8c9cbfdb-c35c-47b0-a778-67c27382bc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1860</Words>
  <Characters>11160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Maciejowski</dc:creator>
  <cp:keywords/>
  <dc:description/>
  <cp:lastModifiedBy>Piotr Holik</cp:lastModifiedBy>
  <cp:revision>78</cp:revision>
  <dcterms:created xsi:type="dcterms:W3CDTF">2025-12-17T13:16:00Z</dcterms:created>
  <dcterms:modified xsi:type="dcterms:W3CDTF">2026-03-15T11:20:00Z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0x010100C957E763AD62214191C57B75ADBA3A44</vt:lpwstr>
  </property>
  <property fmtid="{D5CDD505-2E9C-101B-9397-08002B2CF9AE}" pid="3" name="MediaServiceImageTags">
    <vt:lpwstr/>
  </property>
</Properties>
</file>